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E94AA" w14:textId="451B110A" w:rsidR="00EE0BF2" w:rsidRPr="00A10D25" w:rsidRDefault="008F0B5D" w:rsidP="00EE0BF2">
      <w:pPr>
        <w:pStyle w:val="Titre3"/>
        <w:rPr>
          <w:sz w:val="20"/>
          <w:u w:val="none"/>
        </w:rPr>
      </w:pPr>
      <w:r>
        <w:rPr>
          <w:sz w:val="20"/>
          <w:u w:val="none"/>
        </w:rPr>
        <w:t>Service</w:t>
      </w:r>
      <w:r w:rsidR="00EE0BF2" w:rsidRPr="00A10D25">
        <w:rPr>
          <w:sz w:val="20"/>
          <w:u w:val="none"/>
        </w:rPr>
        <w:t xml:space="preserve"> : </w:t>
      </w:r>
      <w:r>
        <w:rPr>
          <w:sz w:val="20"/>
          <w:u w:val="none"/>
        </w:rPr>
        <w:t>SE_</w:t>
      </w:r>
      <w:r w:rsidR="00EE0BF2" w:rsidRPr="00A10D25">
        <w:rPr>
          <w:sz w:val="20"/>
          <w:u w:val="none"/>
        </w:rPr>
        <w:t>LABEL</w:t>
      </w:r>
    </w:p>
    <w:p w14:paraId="6A8A20E3" w14:textId="77777777" w:rsidR="00EE0BF2" w:rsidRPr="00333BC8" w:rsidRDefault="00EE0BF2" w:rsidP="00EE0BF2">
      <w:pPr>
        <w:pStyle w:val="textecourant"/>
        <w:rPr>
          <w:sz w:val="14"/>
          <w:szCs w:val="14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483062" w:rsidRPr="003B49E0" w14:paraId="5DA9D629" w14:textId="77777777" w:rsidTr="00A565DD">
        <w:tc>
          <w:tcPr>
            <w:tcW w:w="1668" w:type="dxa"/>
          </w:tcPr>
          <w:p w14:paraId="501C8A38" w14:textId="77777777" w:rsidR="00483062" w:rsidRPr="003B49E0" w:rsidRDefault="00483062" w:rsidP="0048306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Unité</w:t>
            </w:r>
          </w:p>
        </w:tc>
        <w:tc>
          <w:tcPr>
            <w:tcW w:w="1559" w:type="dxa"/>
          </w:tcPr>
          <w:p w14:paraId="71EF5371" w14:textId="3475E504" w:rsidR="00483062" w:rsidRPr="003B49E0" w:rsidRDefault="008F0B5D" w:rsidP="00483062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SE_</w:t>
            </w:r>
            <w:r w:rsidR="00483062" w:rsidRPr="003B49E0">
              <w:rPr>
                <w:rFonts w:ascii="Calibri" w:hAnsi="Calibri"/>
                <w:color w:val="000000"/>
                <w:szCs w:val="16"/>
              </w:rPr>
              <w:t>UNIT</w:t>
            </w:r>
          </w:p>
        </w:tc>
        <w:tc>
          <w:tcPr>
            <w:tcW w:w="2785" w:type="dxa"/>
          </w:tcPr>
          <w:p w14:paraId="056112BC" w14:textId="2A20392D" w:rsidR="00483062" w:rsidRPr="003B49E0" w:rsidRDefault="00483062" w:rsidP="00483062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Qté.</w:t>
            </w:r>
          </w:p>
        </w:tc>
        <w:tc>
          <w:tcPr>
            <w:tcW w:w="1601" w:type="dxa"/>
          </w:tcPr>
          <w:p w14:paraId="7818735C" w14:textId="043B7C96" w:rsidR="00483062" w:rsidRPr="003B49E0" w:rsidRDefault="008F0B5D" w:rsidP="00483062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SE_</w:t>
            </w:r>
            <w:r w:rsidR="00483062" w:rsidRPr="003B49E0">
              <w:rPr>
                <w:rFonts w:ascii="Calibri" w:hAnsi="Calibri"/>
                <w:color w:val="000000"/>
                <w:szCs w:val="16"/>
              </w:rPr>
              <w:t>QTY</w:t>
            </w:r>
          </w:p>
        </w:tc>
        <w:tc>
          <w:tcPr>
            <w:tcW w:w="2984" w:type="dxa"/>
          </w:tcPr>
          <w:p w14:paraId="5D0E920C" w14:textId="493A56DA" w:rsidR="00483062" w:rsidRPr="003B49E0" w:rsidRDefault="00483062" w:rsidP="0048306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</w:p>
        </w:tc>
        <w:tc>
          <w:tcPr>
            <w:tcW w:w="1601" w:type="dxa"/>
          </w:tcPr>
          <w:p w14:paraId="1305B97E" w14:textId="4BEC7466" w:rsidR="00483062" w:rsidRPr="003B49E0" w:rsidRDefault="00483062" w:rsidP="00483062">
            <w:pPr>
              <w:rPr>
                <w:rFonts w:ascii="Calibri" w:hAnsi="Calibri"/>
                <w:bCs/>
                <w:color w:val="000000"/>
                <w:szCs w:val="16"/>
              </w:rPr>
            </w:pPr>
          </w:p>
        </w:tc>
      </w:tr>
      <w:tr w:rsidR="00483062" w:rsidRPr="003B49E0" w14:paraId="6D06CB5F" w14:textId="77777777" w:rsidTr="00C34E34">
        <w:tc>
          <w:tcPr>
            <w:tcW w:w="1668" w:type="dxa"/>
          </w:tcPr>
          <w:p w14:paraId="5789D65C" w14:textId="3CB46DE3" w:rsidR="00483062" w:rsidRPr="003B49E0" w:rsidRDefault="00483062" w:rsidP="0048306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Origin. Données env.</w:t>
            </w:r>
          </w:p>
        </w:tc>
        <w:tc>
          <w:tcPr>
            <w:tcW w:w="1559" w:type="dxa"/>
          </w:tcPr>
          <w:p w14:paraId="5DF15DBD" w14:textId="6F9DD0CC" w:rsidR="00483062" w:rsidRPr="003B49E0" w:rsidRDefault="008F0B5D" w:rsidP="00483062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SE_</w:t>
            </w:r>
            <w:r w:rsidR="00483062">
              <w:rPr>
                <w:rFonts w:ascii="Calibri" w:hAnsi="Calibri"/>
                <w:bCs/>
                <w:color w:val="000000"/>
                <w:szCs w:val="16"/>
              </w:rPr>
              <w:t>ORIG_ENV</w:t>
            </w:r>
          </w:p>
        </w:tc>
        <w:tc>
          <w:tcPr>
            <w:tcW w:w="2785" w:type="dxa"/>
          </w:tcPr>
          <w:p w14:paraId="0FA5FF18" w14:textId="6BE1B558" w:rsidR="00483062" w:rsidRPr="003B49E0" w:rsidRDefault="00483062" w:rsidP="00483062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 xml:space="preserve">Id. </w:t>
            </w:r>
            <w:proofErr w:type="spellStart"/>
            <w:r>
              <w:rPr>
                <w:rFonts w:ascii="Calibri" w:hAnsi="Calibri"/>
                <w:bCs/>
                <w:color w:val="000000"/>
                <w:szCs w:val="16"/>
              </w:rPr>
              <w:t>Inies</w:t>
            </w:r>
            <w:proofErr w:type="spellEnd"/>
          </w:p>
        </w:tc>
        <w:tc>
          <w:tcPr>
            <w:tcW w:w="1601" w:type="dxa"/>
          </w:tcPr>
          <w:p w14:paraId="6E37F09E" w14:textId="450E9FE2" w:rsidR="00483062" w:rsidRPr="003B49E0" w:rsidRDefault="008F0B5D" w:rsidP="00483062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SE_</w:t>
            </w:r>
            <w:r w:rsidR="00483062">
              <w:rPr>
                <w:rFonts w:ascii="Calibri" w:hAnsi="Calibri"/>
                <w:bCs/>
                <w:color w:val="000000"/>
                <w:szCs w:val="16"/>
              </w:rPr>
              <w:t>INIES_ID</w:t>
            </w:r>
          </w:p>
        </w:tc>
        <w:tc>
          <w:tcPr>
            <w:tcW w:w="2984" w:type="dxa"/>
            <w:vAlign w:val="center"/>
          </w:tcPr>
          <w:p w14:paraId="7316C060" w14:textId="1C2841EF" w:rsidR="00483062" w:rsidRPr="003B49E0" w:rsidRDefault="00483062" w:rsidP="00483062">
            <w:pPr>
              <w:jc w:val="right"/>
              <w:rPr>
                <w:rFonts w:ascii="Calibri" w:hAnsi="Calibri"/>
                <w:color w:val="000000"/>
                <w:szCs w:val="16"/>
              </w:rPr>
            </w:pPr>
          </w:p>
        </w:tc>
        <w:tc>
          <w:tcPr>
            <w:tcW w:w="1601" w:type="dxa"/>
            <w:vAlign w:val="center"/>
          </w:tcPr>
          <w:p w14:paraId="4ADF2121" w14:textId="153B39E2" w:rsidR="00483062" w:rsidRPr="003B49E0" w:rsidRDefault="00483062" w:rsidP="00483062">
            <w:pPr>
              <w:rPr>
                <w:rFonts w:ascii="Calibri" w:hAnsi="Calibri"/>
                <w:color w:val="000000"/>
                <w:szCs w:val="16"/>
              </w:rPr>
            </w:pPr>
          </w:p>
        </w:tc>
      </w:tr>
    </w:tbl>
    <w:p w14:paraId="755542A9" w14:textId="77777777" w:rsidR="00EE0BF2" w:rsidRPr="00A10D25" w:rsidRDefault="00EE0BF2">
      <w:pPr>
        <w:rPr>
          <w:sz w:val="14"/>
          <w:szCs w:val="14"/>
        </w:rPr>
      </w:pPr>
    </w:p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1668"/>
        <w:gridCol w:w="12899"/>
      </w:tblGrid>
      <w:tr w:rsidR="00336827" w:rsidRPr="003B49E0" w14:paraId="0E931127" w14:textId="77777777" w:rsidTr="00476574">
        <w:tc>
          <w:tcPr>
            <w:tcW w:w="1668" w:type="dxa"/>
          </w:tcPr>
          <w:p w14:paraId="3BEDF735" w14:textId="7069C76C" w:rsidR="00336827" w:rsidRPr="003B49E0" w:rsidRDefault="00336827" w:rsidP="00274A47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Description</w:t>
            </w:r>
          </w:p>
        </w:tc>
        <w:tc>
          <w:tcPr>
            <w:tcW w:w="12899" w:type="dxa"/>
          </w:tcPr>
          <w:p w14:paraId="33318A4A" w14:textId="107052DF" w:rsidR="00336827" w:rsidRDefault="008F0B5D">
            <w:pPr>
              <w:rPr>
                <w:szCs w:val="16"/>
              </w:rPr>
            </w:pPr>
            <w:r>
              <w:rPr>
                <w:szCs w:val="16"/>
              </w:rPr>
              <w:t>SE_</w:t>
            </w:r>
            <w:r w:rsidR="00336827">
              <w:rPr>
                <w:szCs w:val="16"/>
              </w:rPr>
              <w:t>DESCRIPTION</w:t>
            </w:r>
          </w:p>
        </w:tc>
      </w:tr>
      <w:tr w:rsidR="00EE0BF2" w:rsidRPr="003B49E0" w14:paraId="7D49CED8" w14:textId="77777777" w:rsidTr="00476574">
        <w:tc>
          <w:tcPr>
            <w:tcW w:w="1668" w:type="dxa"/>
          </w:tcPr>
          <w:p w14:paraId="62EB55D6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Commentaire</w:t>
            </w:r>
          </w:p>
        </w:tc>
        <w:tc>
          <w:tcPr>
            <w:tcW w:w="12899" w:type="dxa"/>
          </w:tcPr>
          <w:p w14:paraId="7948EA1A" w14:textId="566DB0D0" w:rsidR="00EE0BF2" w:rsidRPr="003B49E0" w:rsidRDefault="008F0B5D">
            <w:pPr>
              <w:rPr>
                <w:szCs w:val="16"/>
              </w:rPr>
            </w:pPr>
            <w:r>
              <w:rPr>
                <w:szCs w:val="16"/>
              </w:rPr>
              <w:t>SE_</w:t>
            </w:r>
            <w:r w:rsidR="00EE0BF2" w:rsidRPr="003B49E0">
              <w:rPr>
                <w:szCs w:val="16"/>
              </w:rPr>
              <w:t>COMMENT</w:t>
            </w:r>
          </w:p>
        </w:tc>
      </w:tr>
      <w:tr w:rsidR="00A10D25" w:rsidRPr="003B49E0" w14:paraId="77C19E98" w14:textId="77777777" w:rsidTr="00476574">
        <w:tc>
          <w:tcPr>
            <w:tcW w:w="1668" w:type="dxa"/>
          </w:tcPr>
          <w:p w14:paraId="139127C9" w14:textId="77777777" w:rsidR="00A10D25" w:rsidRPr="003B49E0" w:rsidRDefault="00A10D25" w:rsidP="005D70F6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Déclarant(s)</w:t>
            </w:r>
          </w:p>
        </w:tc>
        <w:tc>
          <w:tcPr>
            <w:tcW w:w="12899" w:type="dxa"/>
          </w:tcPr>
          <w:p w14:paraId="42B0127A" w14:textId="2C73C4BC" w:rsidR="00A10D25" w:rsidRPr="003B49E0" w:rsidRDefault="008F0B5D" w:rsidP="005D70F6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SE_</w:t>
            </w:r>
            <w:r w:rsidR="00A10D25">
              <w:rPr>
                <w:rFonts w:ascii="Calibri" w:hAnsi="Calibri"/>
                <w:color w:val="000000"/>
                <w:szCs w:val="16"/>
              </w:rPr>
              <w:t>DECLARANTS</w:t>
            </w:r>
          </w:p>
        </w:tc>
      </w:tr>
      <w:tr w:rsidR="00EE0BF2" w:rsidRPr="003B49E0" w14:paraId="784ECB91" w14:textId="77777777" w:rsidTr="00476574">
        <w:tc>
          <w:tcPr>
            <w:tcW w:w="1668" w:type="dxa"/>
          </w:tcPr>
          <w:p w14:paraId="59EE29F9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Sources</w:t>
            </w:r>
          </w:p>
        </w:tc>
        <w:tc>
          <w:tcPr>
            <w:tcW w:w="12899" w:type="dxa"/>
          </w:tcPr>
          <w:p w14:paraId="20CD1FEF" w14:textId="282E9CA4" w:rsidR="00EE0BF2" w:rsidRPr="003B49E0" w:rsidRDefault="008F0B5D">
            <w:pPr>
              <w:rPr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SE_</w:t>
            </w:r>
            <w:r w:rsidR="00EE0BF2" w:rsidRPr="003B49E0">
              <w:rPr>
                <w:rFonts w:ascii="Calibri" w:hAnsi="Calibri"/>
                <w:color w:val="000000"/>
                <w:szCs w:val="16"/>
              </w:rPr>
              <w:t>SOURCES</w:t>
            </w:r>
          </w:p>
        </w:tc>
      </w:tr>
    </w:tbl>
    <w:p w14:paraId="01E47F47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0456" w:type="dxa"/>
        <w:tblLayout w:type="fixed"/>
        <w:tblLook w:val="04A0" w:firstRow="1" w:lastRow="0" w:firstColumn="1" w:lastColumn="0" w:noHBand="0" w:noVBand="1"/>
      </w:tblPr>
      <w:tblGrid>
        <w:gridCol w:w="3473"/>
        <w:gridCol w:w="641"/>
        <w:gridCol w:w="8"/>
        <w:gridCol w:w="2223"/>
        <w:gridCol w:w="1701"/>
        <w:gridCol w:w="2410"/>
      </w:tblGrid>
      <w:tr w:rsidR="00C65518" w:rsidRPr="003B49E0" w14:paraId="50341EE1" w14:textId="3497520B" w:rsidTr="00C65518">
        <w:tc>
          <w:tcPr>
            <w:tcW w:w="4122" w:type="dxa"/>
            <w:gridSpan w:val="3"/>
            <w:vMerge w:val="restart"/>
          </w:tcPr>
          <w:p w14:paraId="35F3752D" w14:textId="77777777" w:rsidR="00C65518" w:rsidRPr="003B49E0" w:rsidRDefault="00C65518" w:rsidP="002E0555">
            <w:pPr>
              <w:keepNext/>
              <w:jc w:val="center"/>
              <w:rPr>
                <w:sz w:val="14"/>
              </w:rPr>
            </w:pPr>
          </w:p>
          <w:p w14:paraId="57E30389" w14:textId="77777777" w:rsidR="00C65518" w:rsidRPr="003B49E0" w:rsidRDefault="00C65518" w:rsidP="002E0555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>
              <w:rPr>
                <w:b/>
                <w:sz w:val="14"/>
              </w:rPr>
              <w:t xml:space="preserve"> du cycle de vie</w:t>
            </w:r>
          </w:p>
        </w:tc>
        <w:tc>
          <w:tcPr>
            <w:tcW w:w="2223" w:type="dxa"/>
            <w:vAlign w:val="center"/>
          </w:tcPr>
          <w:p w14:paraId="3B0B747D" w14:textId="77777777" w:rsidR="00C65518" w:rsidRPr="003B49E0" w:rsidRDefault="00C6551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Réchauffement climatique</w:t>
            </w:r>
          </w:p>
        </w:tc>
        <w:tc>
          <w:tcPr>
            <w:tcW w:w="1701" w:type="dxa"/>
            <w:vAlign w:val="center"/>
          </w:tcPr>
          <w:p w14:paraId="3C16C298" w14:textId="77777777" w:rsidR="00C65518" w:rsidRPr="003B49E0" w:rsidRDefault="00C6551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l’eau</w:t>
            </w:r>
          </w:p>
        </w:tc>
        <w:tc>
          <w:tcPr>
            <w:tcW w:w="2410" w:type="dxa"/>
          </w:tcPr>
          <w:p w14:paraId="2C3332AF" w14:textId="3D51B94E" w:rsidR="00C65518" w:rsidRPr="003B49E0" w:rsidRDefault="00C6551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totale</w:t>
            </w:r>
          </w:p>
        </w:tc>
      </w:tr>
      <w:tr w:rsidR="00C65518" w:rsidRPr="003B485D" w14:paraId="38E9A593" w14:textId="432C3060" w:rsidTr="00C65518">
        <w:tc>
          <w:tcPr>
            <w:tcW w:w="4122" w:type="dxa"/>
            <w:gridSpan w:val="3"/>
            <w:vMerge/>
          </w:tcPr>
          <w:p w14:paraId="7A917986" w14:textId="77777777" w:rsidR="00C65518" w:rsidRPr="003B485D" w:rsidRDefault="00C65518" w:rsidP="002E0555">
            <w:pPr>
              <w:keepNext/>
              <w:rPr>
                <w:sz w:val="14"/>
              </w:rPr>
            </w:pPr>
          </w:p>
        </w:tc>
        <w:tc>
          <w:tcPr>
            <w:tcW w:w="2223" w:type="dxa"/>
            <w:vAlign w:val="center"/>
          </w:tcPr>
          <w:p w14:paraId="39EFF713" w14:textId="77777777" w:rsidR="00C65518" w:rsidRPr="003B485D" w:rsidRDefault="00C65518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2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</w:t>
            </w:r>
            <w:proofErr w:type="spellStart"/>
            <w:r w:rsidRPr="003B485D">
              <w:rPr>
                <w:rFonts w:cs="Arial"/>
                <w:i/>
                <w:sz w:val="14"/>
                <w:szCs w:val="16"/>
              </w:rPr>
              <w:t>éq</w:t>
            </w:r>
            <w:proofErr w:type="spellEnd"/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701" w:type="dxa"/>
            <w:vAlign w:val="center"/>
          </w:tcPr>
          <w:p w14:paraId="3A06FB76" w14:textId="77777777" w:rsidR="00C65518" w:rsidRPr="003B485D" w:rsidRDefault="00C65518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2410" w:type="dxa"/>
          </w:tcPr>
          <w:p w14:paraId="1148B3AF" w14:textId="168FB1AC" w:rsidR="00C65518" w:rsidRPr="003B485D" w:rsidRDefault="00C65518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</w:tr>
      <w:tr w:rsidR="00C65518" w:rsidRPr="003B49E0" w14:paraId="637E9A20" w14:textId="2D220E20" w:rsidTr="00C65518">
        <w:tc>
          <w:tcPr>
            <w:tcW w:w="3473" w:type="dxa"/>
          </w:tcPr>
          <w:p w14:paraId="7681CBB8" w14:textId="77777777" w:rsidR="00C65518" w:rsidRPr="003B49E0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Production</w:t>
            </w:r>
          </w:p>
        </w:tc>
        <w:tc>
          <w:tcPr>
            <w:tcW w:w="641" w:type="dxa"/>
            <w:vAlign w:val="center"/>
          </w:tcPr>
          <w:p w14:paraId="6C715172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2231" w:type="dxa"/>
            <w:gridSpan w:val="2"/>
            <w:vAlign w:val="center"/>
          </w:tcPr>
          <w:p w14:paraId="524E6924" w14:textId="5E7CFCFE" w:rsidR="00C65518" w:rsidRPr="003B49E0" w:rsidRDefault="008F0B5D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GWP_A1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701" w:type="dxa"/>
            <w:vAlign w:val="center"/>
          </w:tcPr>
          <w:p w14:paraId="70C227D2" w14:textId="0665BD9B" w:rsidR="00C65518" w:rsidRPr="003B49E0" w:rsidRDefault="008F0B5D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2410" w:type="dxa"/>
          </w:tcPr>
          <w:p w14:paraId="0E84BB64" w14:textId="72D8E2CA" w:rsidR="00C65518" w:rsidRPr="003B49E0" w:rsidRDefault="008F0B5D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C65518" w:rsidRPr="004D0BBC">
              <w:rPr>
                <w:rFonts w:cs="Arial"/>
                <w:b/>
                <w:sz w:val="14"/>
                <w:szCs w:val="16"/>
              </w:rPr>
              <w:t>PENRT_A1</w:t>
            </w:r>
            <w:r w:rsidR="00C65518">
              <w:rPr>
                <w:rFonts w:cs="Arial"/>
                <w:b/>
                <w:sz w:val="14"/>
                <w:szCs w:val="16"/>
              </w:rPr>
              <w:t>_</w:t>
            </w:r>
            <w:r w:rsidR="00C65518"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</w:tr>
      <w:tr w:rsidR="00C65518" w:rsidRPr="003B49E0" w14:paraId="3485ABEB" w14:textId="1515B609" w:rsidTr="00C65518">
        <w:tc>
          <w:tcPr>
            <w:tcW w:w="3473" w:type="dxa"/>
          </w:tcPr>
          <w:p w14:paraId="0AEB9AC4" w14:textId="77777777" w:rsidR="00C65518" w:rsidRPr="003B49E0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0B9CFC37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2231" w:type="dxa"/>
            <w:gridSpan w:val="2"/>
            <w:vAlign w:val="center"/>
          </w:tcPr>
          <w:p w14:paraId="20848780" w14:textId="4FD80841" w:rsidR="00C65518" w:rsidRPr="003B49E0" w:rsidRDefault="008F0B5D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GWP_A4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701" w:type="dxa"/>
            <w:vAlign w:val="center"/>
          </w:tcPr>
          <w:p w14:paraId="293A16B3" w14:textId="75629E5E" w:rsidR="00C65518" w:rsidRPr="003B49E0" w:rsidRDefault="008F0B5D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2410" w:type="dxa"/>
          </w:tcPr>
          <w:p w14:paraId="7CF52E6A" w14:textId="527A8F56" w:rsidR="00C65518" w:rsidRPr="003B49E0" w:rsidRDefault="008F0B5D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C65518" w:rsidRPr="004D0BBC">
              <w:rPr>
                <w:rFonts w:cs="Arial"/>
                <w:b/>
                <w:sz w:val="14"/>
                <w:szCs w:val="16"/>
              </w:rPr>
              <w:t>PENRT_A4</w:t>
            </w:r>
            <w:r w:rsidR="00C65518">
              <w:rPr>
                <w:rFonts w:cs="Arial"/>
                <w:b/>
                <w:sz w:val="14"/>
                <w:szCs w:val="16"/>
              </w:rPr>
              <w:t>_</w:t>
            </w:r>
            <w:r w:rsidR="00C65518"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</w:tr>
      <w:tr w:rsidR="00C65518" w:rsidRPr="003B49E0" w14:paraId="7FFEDE17" w14:textId="65028CB8" w:rsidTr="00C65518">
        <w:tc>
          <w:tcPr>
            <w:tcW w:w="3473" w:type="dxa"/>
          </w:tcPr>
          <w:p w14:paraId="07211683" w14:textId="77777777" w:rsidR="00C65518" w:rsidRPr="003B49E0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Usage</w:t>
            </w:r>
          </w:p>
        </w:tc>
        <w:tc>
          <w:tcPr>
            <w:tcW w:w="641" w:type="dxa"/>
            <w:vAlign w:val="center"/>
          </w:tcPr>
          <w:p w14:paraId="1B6965A6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2231" w:type="dxa"/>
            <w:gridSpan w:val="2"/>
            <w:vAlign w:val="center"/>
          </w:tcPr>
          <w:p w14:paraId="356D64C7" w14:textId="37FC5C7F" w:rsidR="00C65518" w:rsidRPr="003B49E0" w:rsidRDefault="008F0B5D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GWP_B1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701" w:type="dxa"/>
            <w:vAlign w:val="center"/>
          </w:tcPr>
          <w:p w14:paraId="13460372" w14:textId="16F8C721" w:rsidR="00C65518" w:rsidRPr="003B49E0" w:rsidRDefault="008F0B5D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2410" w:type="dxa"/>
            <w:vAlign w:val="center"/>
          </w:tcPr>
          <w:p w14:paraId="2DDD648F" w14:textId="3DB1E67A" w:rsidR="00C65518" w:rsidRPr="003B49E0" w:rsidRDefault="008F0B5D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C65518" w:rsidRPr="003B49E0" w14:paraId="2BC7BA71" w14:textId="21678324" w:rsidTr="00C65518">
        <w:tc>
          <w:tcPr>
            <w:tcW w:w="3473" w:type="dxa"/>
          </w:tcPr>
          <w:p w14:paraId="6F9B029A" w14:textId="77777777" w:rsidR="00C65518" w:rsidRPr="003B49E0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28BFBDAA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2231" w:type="dxa"/>
            <w:gridSpan w:val="2"/>
            <w:vAlign w:val="center"/>
          </w:tcPr>
          <w:p w14:paraId="5EDBF600" w14:textId="77E6AFAC" w:rsidR="00C65518" w:rsidRPr="003B49E0" w:rsidRDefault="008F0B5D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GWP_C1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701" w:type="dxa"/>
            <w:vAlign w:val="center"/>
          </w:tcPr>
          <w:p w14:paraId="050BABBA" w14:textId="3DD1083D" w:rsidR="00C65518" w:rsidRPr="003B49E0" w:rsidRDefault="008F0B5D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="00C65518"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2410" w:type="dxa"/>
            <w:vAlign w:val="center"/>
          </w:tcPr>
          <w:p w14:paraId="1B1EB09B" w14:textId="06A92380" w:rsidR="00C65518" w:rsidRPr="003B49E0" w:rsidRDefault="008F0B5D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6551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PENRT_C4</w:t>
            </w:r>
          </w:p>
        </w:tc>
      </w:tr>
      <w:tr w:rsidR="00C65518" w:rsidRPr="003B485D" w14:paraId="5ACCE6A5" w14:textId="0369EA74" w:rsidTr="00C65518">
        <w:tc>
          <w:tcPr>
            <w:tcW w:w="3473" w:type="dxa"/>
          </w:tcPr>
          <w:p w14:paraId="2848398C" w14:textId="29AB9EED" w:rsidR="00C65518" w:rsidRPr="007E53C4" w:rsidRDefault="00C65518" w:rsidP="00C65518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cycle de vie (hors D)</w:t>
            </w:r>
          </w:p>
        </w:tc>
        <w:tc>
          <w:tcPr>
            <w:tcW w:w="641" w:type="dxa"/>
            <w:vAlign w:val="center"/>
          </w:tcPr>
          <w:p w14:paraId="75D4880C" w14:textId="77777777" w:rsidR="00C65518" w:rsidRPr="003B485D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2231" w:type="dxa"/>
            <w:gridSpan w:val="2"/>
            <w:vAlign w:val="bottom"/>
          </w:tcPr>
          <w:p w14:paraId="75742C8B" w14:textId="6657F16F" w:rsidR="00C65518" w:rsidRPr="003B485D" w:rsidRDefault="008F0B5D" w:rsidP="00C6551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6551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GWP_WLC</w:t>
            </w:r>
          </w:p>
        </w:tc>
        <w:tc>
          <w:tcPr>
            <w:tcW w:w="1701" w:type="dxa"/>
            <w:vAlign w:val="center"/>
          </w:tcPr>
          <w:p w14:paraId="1989E96E" w14:textId="6C837DEB" w:rsidR="00C65518" w:rsidRPr="003B485D" w:rsidRDefault="008F0B5D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SE_</w:t>
            </w:r>
            <w:r w:rsidR="00C6551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="00C65518"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2410" w:type="dxa"/>
          </w:tcPr>
          <w:p w14:paraId="115403D7" w14:textId="2B5FEFB5" w:rsidR="00C65518" w:rsidRPr="003B485D" w:rsidRDefault="008F0B5D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C65518" w:rsidRPr="00D30E5A">
              <w:rPr>
                <w:rFonts w:cs="Arial"/>
                <w:b/>
                <w:sz w:val="14"/>
                <w:szCs w:val="16"/>
              </w:rPr>
              <w:t>PENRT_WLC</w:t>
            </w:r>
          </w:p>
        </w:tc>
      </w:tr>
      <w:tr w:rsidR="00C65518" w:rsidRPr="003B485D" w14:paraId="05902708" w14:textId="5F23FC36" w:rsidTr="00C65518">
        <w:tc>
          <w:tcPr>
            <w:tcW w:w="3473" w:type="dxa"/>
          </w:tcPr>
          <w:p w14:paraId="01B91EF0" w14:textId="77777777" w:rsidR="00C65518" w:rsidRPr="003B485D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35E48C3E" w14:textId="77777777" w:rsidR="00C65518" w:rsidRPr="003B485D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2231" w:type="dxa"/>
            <w:gridSpan w:val="2"/>
            <w:vAlign w:val="center"/>
          </w:tcPr>
          <w:p w14:paraId="1BE50311" w14:textId="192B62FD" w:rsidR="00C65518" w:rsidRPr="003B485D" w:rsidRDefault="008F0B5D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C65518" w:rsidRPr="003B485D">
              <w:rPr>
                <w:rFonts w:cs="Arial"/>
                <w:b/>
                <w:sz w:val="14"/>
                <w:szCs w:val="16"/>
              </w:rPr>
              <w:t>GWP_D</w:t>
            </w:r>
          </w:p>
        </w:tc>
        <w:tc>
          <w:tcPr>
            <w:tcW w:w="1701" w:type="dxa"/>
            <w:vAlign w:val="center"/>
          </w:tcPr>
          <w:p w14:paraId="0A6CA8B0" w14:textId="6C38D477" w:rsidR="00C65518" w:rsidRPr="003B485D" w:rsidRDefault="008F0B5D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C65518">
              <w:rPr>
                <w:rFonts w:cs="Arial"/>
                <w:b/>
                <w:sz w:val="14"/>
                <w:szCs w:val="16"/>
              </w:rPr>
              <w:t>WAP</w:t>
            </w:r>
            <w:r w:rsidR="00C65518"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2410" w:type="dxa"/>
          </w:tcPr>
          <w:p w14:paraId="028F8ACC" w14:textId="1FFD8113" w:rsidR="00C65518" w:rsidRPr="003B485D" w:rsidRDefault="008F0B5D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SE_</w:t>
            </w:r>
            <w:r w:rsidR="00C65518" w:rsidRPr="00D30E5A">
              <w:rPr>
                <w:rFonts w:cs="Arial"/>
                <w:b/>
                <w:sz w:val="14"/>
                <w:szCs w:val="16"/>
              </w:rPr>
              <w:t>PENRT_</w:t>
            </w:r>
            <w:r w:rsidR="00C65518">
              <w:rPr>
                <w:rFonts w:cs="Arial"/>
                <w:b/>
                <w:sz w:val="14"/>
                <w:szCs w:val="16"/>
              </w:rPr>
              <w:t>D</w:t>
            </w:r>
          </w:p>
        </w:tc>
      </w:tr>
    </w:tbl>
    <w:p w14:paraId="06360F23" w14:textId="77777777" w:rsidR="002E0555" w:rsidRPr="002E0555" w:rsidRDefault="002E0555" w:rsidP="002E0555">
      <w:pPr>
        <w:pStyle w:val="Sansinterligne"/>
        <w:keepNext/>
        <w:rPr>
          <w:b/>
        </w:rPr>
      </w:pPr>
    </w:p>
    <w:p w14:paraId="63ADCB55" w14:textId="77777777" w:rsidR="009641D3" w:rsidRPr="009641D3" w:rsidRDefault="009641D3" w:rsidP="009641D3">
      <w:pPr>
        <w:rPr>
          <w:rFonts w:ascii="Arial" w:hAnsi="Arial" w:cs="Arial"/>
          <w:sz w:val="14"/>
          <w:szCs w:val="14"/>
        </w:rPr>
      </w:pPr>
    </w:p>
    <w:sectPr w:rsidR="009641D3" w:rsidRPr="009641D3" w:rsidSect="00333BC8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5C0D7" w14:textId="77777777" w:rsidR="001E53A0" w:rsidRDefault="001E53A0" w:rsidP="00EE0BF2">
      <w:pPr>
        <w:spacing w:after="0" w:line="240" w:lineRule="auto"/>
      </w:pPr>
      <w:r>
        <w:separator/>
      </w:r>
    </w:p>
  </w:endnote>
  <w:endnote w:type="continuationSeparator" w:id="0">
    <w:p w14:paraId="66981B79" w14:textId="77777777" w:rsidR="001E53A0" w:rsidRDefault="001E53A0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FDA03" w14:textId="77777777" w:rsidR="001E53A0" w:rsidRDefault="001E53A0" w:rsidP="00EE0BF2">
      <w:pPr>
        <w:spacing w:after="0" w:line="240" w:lineRule="auto"/>
      </w:pPr>
      <w:r>
        <w:separator/>
      </w:r>
    </w:p>
  </w:footnote>
  <w:footnote w:type="continuationSeparator" w:id="0">
    <w:p w14:paraId="5C894EBC" w14:textId="77777777" w:rsidR="001E53A0" w:rsidRDefault="001E53A0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A7395F" w:rsidRPr="00B40A35" w14:paraId="25678DD6" w14:textId="77777777" w:rsidTr="003B49E0">
      <w:tc>
        <w:tcPr>
          <w:tcW w:w="5619" w:type="dxa"/>
        </w:tcPr>
        <w:p w14:paraId="047A5AC0" w14:textId="77777777" w:rsidR="00A7395F" w:rsidRDefault="00A7395F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05AB77" wp14:editId="188FF1BD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64F82322" w14:textId="77777777" w:rsidR="00A7395F" w:rsidRDefault="00A7395F" w:rsidP="005D70F6">
          <w:pPr>
            <w:pStyle w:val="En-tte"/>
          </w:pPr>
        </w:p>
      </w:tc>
      <w:tc>
        <w:tcPr>
          <w:tcW w:w="6286" w:type="dxa"/>
        </w:tcPr>
        <w:p w14:paraId="1E68AFB6" w14:textId="77777777" w:rsidR="00A7395F" w:rsidRPr="00B40A35" w:rsidRDefault="00A7395F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14:paraId="3129A339" w14:textId="77777777" w:rsidR="00A7395F" w:rsidRPr="00B40A35" w:rsidRDefault="001E53A0" w:rsidP="005D70F6">
          <w:pPr>
            <w:pStyle w:val="En-tte"/>
            <w:jc w:val="right"/>
          </w:pPr>
          <w:hyperlink r:id="rId2" w:history="1">
            <w:r w:rsidR="00A7395F" w:rsidRPr="00B40A35">
              <w:rPr>
                <w:rStyle w:val="Lienhypertexte"/>
              </w:rPr>
              <w:t>www.cocon-bim.com</w:t>
            </w:r>
          </w:hyperlink>
          <w:r w:rsidR="00A7395F" w:rsidRPr="00B40A35">
            <w:t xml:space="preserve"> </w:t>
          </w:r>
        </w:p>
      </w:tc>
    </w:tr>
  </w:tbl>
  <w:p w14:paraId="10B91333" w14:textId="77777777" w:rsidR="00A7395F" w:rsidRDefault="00A7395F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1433F"/>
    <w:rsid w:val="00086F3C"/>
    <w:rsid w:val="000F6A0A"/>
    <w:rsid w:val="001E53A0"/>
    <w:rsid w:val="0020753A"/>
    <w:rsid w:val="002529B5"/>
    <w:rsid w:val="00274A47"/>
    <w:rsid w:val="002E0555"/>
    <w:rsid w:val="002E66C4"/>
    <w:rsid w:val="002F4E45"/>
    <w:rsid w:val="0032596C"/>
    <w:rsid w:val="00333BC8"/>
    <w:rsid w:val="00336827"/>
    <w:rsid w:val="003432A0"/>
    <w:rsid w:val="00394425"/>
    <w:rsid w:val="003B485D"/>
    <w:rsid w:val="003B49E0"/>
    <w:rsid w:val="003F72D2"/>
    <w:rsid w:val="00434195"/>
    <w:rsid w:val="00476574"/>
    <w:rsid w:val="00483062"/>
    <w:rsid w:val="004B5691"/>
    <w:rsid w:val="004D0BBC"/>
    <w:rsid w:val="004D3E58"/>
    <w:rsid w:val="004F1057"/>
    <w:rsid w:val="0058268C"/>
    <w:rsid w:val="005A1362"/>
    <w:rsid w:val="005D6A8E"/>
    <w:rsid w:val="005D70F6"/>
    <w:rsid w:val="00630B77"/>
    <w:rsid w:val="00631C1F"/>
    <w:rsid w:val="00680651"/>
    <w:rsid w:val="006C14A6"/>
    <w:rsid w:val="0071216B"/>
    <w:rsid w:val="00746600"/>
    <w:rsid w:val="007848AC"/>
    <w:rsid w:val="007E53C4"/>
    <w:rsid w:val="0086358A"/>
    <w:rsid w:val="00875DD8"/>
    <w:rsid w:val="00880A3E"/>
    <w:rsid w:val="008C5562"/>
    <w:rsid w:val="008F0B5D"/>
    <w:rsid w:val="009073B7"/>
    <w:rsid w:val="009641D3"/>
    <w:rsid w:val="00996BBB"/>
    <w:rsid w:val="009A693D"/>
    <w:rsid w:val="009B7830"/>
    <w:rsid w:val="00A10D25"/>
    <w:rsid w:val="00A14A9B"/>
    <w:rsid w:val="00A7395F"/>
    <w:rsid w:val="00B21D1F"/>
    <w:rsid w:val="00B66F57"/>
    <w:rsid w:val="00B85874"/>
    <w:rsid w:val="00BA05FD"/>
    <w:rsid w:val="00BC7F4E"/>
    <w:rsid w:val="00BF376E"/>
    <w:rsid w:val="00C65518"/>
    <w:rsid w:val="00C865F8"/>
    <w:rsid w:val="00C97E63"/>
    <w:rsid w:val="00CB4206"/>
    <w:rsid w:val="00D30E5A"/>
    <w:rsid w:val="00D60285"/>
    <w:rsid w:val="00D81DC8"/>
    <w:rsid w:val="00DA1AC0"/>
    <w:rsid w:val="00DD5AF0"/>
    <w:rsid w:val="00DF38CA"/>
    <w:rsid w:val="00E64DED"/>
    <w:rsid w:val="00EA5309"/>
    <w:rsid w:val="00EE05B9"/>
    <w:rsid w:val="00EE0BF2"/>
    <w:rsid w:val="00F60381"/>
    <w:rsid w:val="00F66017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66D5"/>
  <w15:docId w15:val="{832DE759-E0F0-4B51-9144-1B08C01C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F51069B-AF76-4C9F-B518-A39BD8F0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54</cp:revision>
  <dcterms:created xsi:type="dcterms:W3CDTF">2018-08-31T17:13:00Z</dcterms:created>
  <dcterms:modified xsi:type="dcterms:W3CDTF">2020-07-12T16:05:00Z</dcterms:modified>
</cp:coreProperties>
</file>