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BF2" w:rsidRPr="002E1327" w:rsidRDefault="00DD47FF" w:rsidP="00EE0BF2">
      <w:pPr>
        <w:pStyle w:val="Titre3"/>
        <w:rPr>
          <w:sz w:val="20"/>
          <w:u w:val="none"/>
          <w:lang w:val="en-US"/>
        </w:rPr>
      </w:pPr>
      <w:r>
        <w:rPr>
          <w:sz w:val="20"/>
          <w:u w:val="none"/>
          <w:lang w:val="en-US"/>
        </w:rPr>
        <w:t>Material</w:t>
      </w:r>
      <w:r w:rsidRPr="002E1327">
        <w:rPr>
          <w:sz w:val="20"/>
          <w:u w:val="none"/>
          <w:lang w:val="en-US"/>
        </w:rPr>
        <w:t>:</w:t>
      </w:r>
      <w:r w:rsidR="00EE0BF2" w:rsidRPr="002E1327">
        <w:rPr>
          <w:sz w:val="20"/>
          <w:u w:val="none"/>
          <w:lang w:val="en-US"/>
        </w:rPr>
        <w:t xml:space="preserve"> MA_LABEL</w:t>
      </w:r>
    </w:p>
    <w:p w:rsidR="00EE0BF2" w:rsidRPr="002E1327" w:rsidRDefault="00EE0BF2" w:rsidP="00EE0BF2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B49E0" w:rsidRPr="002E1327" w:rsidTr="00274A47">
        <w:tc>
          <w:tcPr>
            <w:tcW w:w="1668" w:type="dxa"/>
          </w:tcPr>
          <w:p w:rsidR="003B49E0" w:rsidRPr="002E1327" w:rsidRDefault="002E1327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1559" w:type="dxa"/>
          </w:tcPr>
          <w:p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MA_UNIT</w:t>
            </w:r>
          </w:p>
        </w:tc>
        <w:tc>
          <w:tcPr>
            <w:tcW w:w="2785" w:type="dxa"/>
            <w:vAlign w:val="center"/>
          </w:tcPr>
          <w:p w:rsidR="003B49E0" w:rsidRPr="002E1327" w:rsidRDefault="002E1327" w:rsidP="00EE0BF2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Thermal resistance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(m2.K/W) </w:t>
            </w:r>
          </w:p>
        </w:tc>
        <w:tc>
          <w:tcPr>
            <w:tcW w:w="1601" w:type="dxa"/>
            <w:vAlign w:val="center"/>
          </w:tcPr>
          <w:p w:rsidR="003B49E0" w:rsidRPr="002E1327" w:rsidRDefault="003B49E0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MA_THR</w:t>
            </w:r>
          </w:p>
        </w:tc>
        <w:tc>
          <w:tcPr>
            <w:tcW w:w="2984" w:type="dxa"/>
          </w:tcPr>
          <w:p w:rsidR="003B49E0" w:rsidRPr="002E1327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Volume</w:t>
            </w:r>
            <w:r w:rsidR="009B783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</w:t>
            </w:r>
          </w:p>
        </w:tc>
        <w:tc>
          <w:tcPr>
            <w:tcW w:w="1601" w:type="dxa"/>
          </w:tcPr>
          <w:p w:rsidR="003B49E0" w:rsidRPr="002E1327" w:rsidRDefault="00F66017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MA_VOL</w:t>
            </w:r>
          </w:p>
        </w:tc>
      </w:tr>
      <w:tr w:rsidR="003B49E0" w:rsidRPr="002E1327" w:rsidTr="00274A47">
        <w:tc>
          <w:tcPr>
            <w:tcW w:w="1668" w:type="dxa"/>
          </w:tcPr>
          <w:p w:rsidR="003B49E0" w:rsidRPr="002E1327" w:rsidRDefault="002E1327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Qy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é</w:t>
            </w:r>
            <w:proofErr w:type="spellEnd"/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.</w:t>
            </w:r>
          </w:p>
        </w:tc>
        <w:tc>
          <w:tcPr>
            <w:tcW w:w="1559" w:type="dxa"/>
          </w:tcPr>
          <w:p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MA_QTY</w:t>
            </w:r>
          </w:p>
        </w:tc>
        <w:tc>
          <w:tcPr>
            <w:tcW w:w="2785" w:type="dxa"/>
            <w:vAlign w:val="center"/>
          </w:tcPr>
          <w:p w:rsidR="003B49E0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Heat transmission delay 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∆t (h) </w:t>
            </w:r>
          </w:p>
        </w:tc>
        <w:tc>
          <w:tcPr>
            <w:tcW w:w="1601" w:type="dxa"/>
            <w:vAlign w:val="center"/>
          </w:tcPr>
          <w:p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MA_HTD</w:t>
            </w:r>
          </w:p>
        </w:tc>
        <w:tc>
          <w:tcPr>
            <w:tcW w:w="2984" w:type="dxa"/>
            <w:vAlign w:val="center"/>
          </w:tcPr>
          <w:p w:rsidR="003B49E0" w:rsidRPr="002E1327" w:rsidRDefault="002E1327" w:rsidP="002E1327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Biomaterials vol.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:rsidR="003B49E0" w:rsidRPr="002E1327" w:rsidRDefault="003B49E0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MA_BRS_V</w:t>
            </w:r>
          </w:p>
        </w:tc>
      </w:tr>
      <w:tr w:rsidR="00A14A9B" w:rsidRPr="002E1327" w:rsidTr="002E1327">
        <w:trPr>
          <w:trHeight w:val="108"/>
        </w:trPr>
        <w:tc>
          <w:tcPr>
            <w:tcW w:w="1668" w:type="dxa"/>
          </w:tcPr>
          <w:p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A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ir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qual.</w:t>
            </w:r>
          </w:p>
        </w:tc>
        <w:tc>
          <w:tcPr>
            <w:tcW w:w="1559" w:type="dxa"/>
          </w:tcPr>
          <w:p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MA_AIR_R</w:t>
            </w:r>
          </w:p>
        </w:tc>
        <w:tc>
          <w:tcPr>
            <w:tcW w:w="2785" w:type="dxa"/>
            <w:vAlign w:val="center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lang w:val="en-US"/>
              </w:rPr>
              <w:t>Heat transmission factor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(%) </w:t>
            </w:r>
          </w:p>
        </w:tc>
        <w:tc>
          <w:tcPr>
            <w:tcW w:w="1601" w:type="dxa"/>
            <w:vAlign w:val="center"/>
          </w:tcPr>
          <w:p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MA_HTF</w:t>
            </w:r>
          </w:p>
        </w:tc>
        <w:tc>
          <w:tcPr>
            <w:tcW w:w="2984" w:type="dxa"/>
            <w:vAlign w:val="center"/>
          </w:tcPr>
          <w:p w:rsidR="00A14A9B" w:rsidRPr="002E1327" w:rsidRDefault="002E1327" w:rsidP="003B49E0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Wood vol.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MA_WOOD_V</w:t>
            </w:r>
          </w:p>
        </w:tc>
      </w:tr>
      <w:tr w:rsidR="00A14A9B" w:rsidRPr="002E1327" w:rsidTr="00274A47">
        <w:tc>
          <w:tcPr>
            <w:tcW w:w="1668" w:type="dxa"/>
          </w:tcPr>
          <w:p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Fire reaction</w:t>
            </w:r>
          </w:p>
        </w:tc>
        <w:tc>
          <w:tcPr>
            <w:tcW w:w="1559" w:type="dxa"/>
          </w:tcPr>
          <w:p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MA_FIRE_REACTION</w:t>
            </w:r>
          </w:p>
        </w:tc>
        <w:tc>
          <w:tcPr>
            <w:tcW w:w="2785" w:type="dxa"/>
            <w:vAlign w:val="center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Heat capacity (1 day)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kJ/(m².K) :</w:t>
            </w:r>
          </w:p>
        </w:tc>
        <w:tc>
          <w:tcPr>
            <w:tcW w:w="1601" w:type="dxa"/>
            <w:vAlign w:val="center"/>
          </w:tcPr>
          <w:p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MA_AHC_1D</w:t>
            </w:r>
          </w:p>
        </w:tc>
        <w:tc>
          <w:tcPr>
            <w:tcW w:w="2984" w:type="dxa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</w:t>
            </w:r>
          </w:p>
        </w:tc>
        <w:tc>
          <w:tcPr>
            <w:tcW w:w="1601" w:type="dxa"/>
          </w:tcPr>
          <w:p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MA_WEIGHT</w:t>
            </w:r>
          </w:p>
        </w:tc>
      </w:tr>
      <w:tr w:rsidR="00A14A9B" w:rsidRPr="002E1327" w:rsidTr="00274A47">
        <w:tc>
          <w:tcPr>
            <w:tcW w:w="1668" w:type="dxa"/>
          </w:tcPr>
          <w:p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Env</w:t>
            </w:r>
            <w:proofErr w:type="spellEnd"/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. data</w:t>
            </w:r>
          </w:p>
        </w:tc>
        <w:tc>
          <w:tcPr>
            <w:tcW w:w="1559" w:type="dxa"/>
          </w:tcPr>
          <w:p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MA_ORIG_ENV</w:t>
            </w:r>
          </w:p>
        </w:tc>
        <w:tc>
          <w:tcPr>
            <w:tcW w:w="2785" w:type="dxa"/>
            <w:vAlign w:val="center"/>
          </w:tcPr>
          <w:p w:rsidR="00A14A9B" w:rsidRPr="002E1327" w:rsidRDefault="002E1327" w:rsidP="002E1327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Heat capacity (1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2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day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s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)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- kJ/(m².K)</w:t>
            </w:r>
          </w:p>
        </w:tc>
        <w:tc>
          <w:tcPr>
            <w:tcW w:w="1601" w:type="dxa"/>
            <w:vAlign w:val="center"/>
          </w:tcPr>
          <w:p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MA_AHC_12D</w:t>
            </w:r>
          </w:p>
        </w:tc>
        <w:tc>
          <w:tcPr>
            <w:tcW w:w="2984" w:type="dxa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Biomaterials 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 </w:t>
            </w:r>
          </w:p>
        </w:tc>
        <w:tc>
          <w:tcPr>
            <w:tcW w:w="1601" w:type="dxa"/>
          </w:tcPr>
          <w:p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MA_BRS_W</w:t>
            </w:r>
          </w:p>
        </w:tc>
      </w:tr>
      <w:tr w:rsidR="00A14A9B" w:rsidRPr="002E1327" w:rsidTr="00274A47">
        <w:tc>
          <w:tcPr>
            <w:tcW w:w="1668" w:type="dxa"/>
          </w:tcPr>
          <w:p w:rsidR="00A14A9B" w:rsidRPr="002E1327" w:rsidRDefault="00A14A9B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Inies</w:t>
            </w:r>
            <w:proofErr w:type="spellEnd"/>
            <w:r w:rsid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id.</w:t>
            </w:r>
          </w:p>
        </w:tc>
        <w:tc>
          <w:tcPr>
            <w:tcW w:w="1559" w:type="dxa"/>
          </w:tcPr>
          <w:p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MA_INIES_ID</w:t>
            </w:r>
          </w:p>
        </w:tc>
        <w:tc>
          <w:tcPr>
            <w:tcW w:w="2785" w:type="dxa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Vapor transfer resistance factor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(mu)</w:t>
            </w:r>
          </w:p>
        </w:tc>
        <w:tc>
          <w:tcPr>
            <w:tcW w:w="1601" w:type="dxa"/>
          </w:tcPr>
          <w:p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MA_MU</w:t>
            </w:r>
          </w:p>
        </w:tc>
        <w:tc>
          <w:tcPr>
            <w:tcW w:w="2984" w:type="dxa"/>
            <w:vAlign w:val="center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Wood 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MA_WOOD_W</w:t>
            </w:r>
          </w:p>
        </w:tc>
      </w:tr>
    </w:tbl>
    <w:p w:rsidR="00EE0BF2" w:rsidRPr="002E1327" w:rsidRDefault="00EE0BF2">
      <w:pPr>
        <w:rPr>
          <w:sz w:val="14"/>
          <w:szCs w:val="14"/>
          <w:lang w:val="en-U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EE0BF2" w:rsidRPr="002E1327" w:rsidTr="00F83C99">
        <w:tc>
          <w:tcPr>
            <w:tcW w:w="1668" w:type="dxa"/>
          </w:tcPr>
          <w:p w:rsidR="00EE0BF2" w:rsidRPr="002E1327" w:rsidRDefault="00EE0BF2" w:rsidP="00DC17E1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Comment</w:t>
            </w:r>
          </w:p>
        </w:tc>
        <w:tc>
          <w:tcPr>
            <w:tcW w:w="13182" w:type="dxa"/>
          </w:tcPr>
          <w:p w:rsidR="00EE0BF2" w:rsidRPr="002E1327" w:rsidRDefault="00EE0BF2">
            <w:pPr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MA_COMMENT</w:t>
            </w:r>
          </w:p>
        </w:tc>
      </w:tr>
      <w:tr w:rsidR="00A10D25" w:rsidRPr="002E1327" w:rsidTr="00F83C99">
        <w:tc>
          <w:tcPr>
            <w:tcW w:w="1668" w:type="dxa"/>
          </w:tcPr>
          <w:p w:rsidR="00A10D25" w:rsidRPr="002E1327" w:rsidRDefault="00DC17E1" w:rsidP="005D70F6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</w:t>
            </w:r>
            <w:r w:rsidR="00A10D25" w:rsidRPr="002E1327">
              <w:rPr>
                <w:szCs w:val="16"/>
                <w:lang w:val="en-US"/>
              </w:rPr>
              <w:t>clarant(s)</w:t>
            </w:r>
          </w:p>
        </w:tc>
        <w:tc>
          <w:tcPr>
            <w:tcW w:w="13182" w:type="dxa"/>
          </w:tcPr>
          <w:p w:rsidR="00A10D25" w:rsidRPr="002E1327" w:rsidRDefault="00A10D25" w:rsidP="005D70F6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MA_DECLARANTS</w:t>
            </w:r>
          </w:p>
        </w:tc>
      </w:tr>
      <w:tr w:rsidR="00EE0BF2" w:rsidRPr="002E1327" w:rsidTr="00F83C99">
        <w:tc>
          <w:tcPr>
            <w:tcW w:w="1668" w:type="dxa"/>
          </w:tcPr>
          <w:p w:rsidR="00EE0BF2" w:rsidRPr="002E1327" w:rsidRDefault="00EE0BF2" w:rsidP="00274A47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Sources</w:t>
            </w:r>
          </w:p>
        </w:tc>
        <w:tc>
          <w:tcPr>
            <w:tcW w:w="13182" w:type="dxa"/>
          </w:tcPr>
          <w:p w:rsidR="00EE0BF2" w:rsidRPr="002E1327" w:rsidRDefault="00EE0BF2">
            <w:pPr>
              <w:rPr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MA_SOURCES</w:t>
            </w:r>
          </w:p>
        </w:tc>
      </w:tr>
    </w:tbl>
    <w:p w:rsidR="00EE0BF2" w:rsidRPr="002E1327" w:rsidRDefault="00EE0BF2">
      <w:pPr>
        <w:rPr>
          <w:sz w:val="14"/>
          <w:szCs w:val="14"/>
          <w:lang w:val="en-US"/>
        </w:rPr>
      </w:pPr>
    </w:p>
    <w:p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2E1327" w:rsidTr="00F83C99">
        <w:tc>
          <w:tcPr>
            <w:tcW w:w="4114" w:type="dxa"/>
            <w:gridSpan w:val="3"/>
            <w:vMerge w:val="restart"/>
          </w:tcPr>
          <w:p w:rsidR="00EE0BF2" w:rsidRPr="002E1327" w:rsidRDefault="00EE0BF2" w:rsidP="002E0555">
            <w:pPr>
              <w:keepNext/>
              <w:jc w:val="center"/>
              <w:rPr>
                <w:sz w:val="14"/>
                <w:lang w:val="en-US"/>
              </w:rPr>
            </w:pPr>
          </w:p>
          <w:p w:rsidR="00EE0BF2" w:rsidRPr="002E1327" w:rsidRDefault="00DC17E1" w:rsidP="002E0555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  <w:vAlign w:val="center"/>
          </w:tcPr>
          <w:p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Global warming potential</w:t>
            </w:r>
          </w:p>
        </w:tc>
        <w:tc>
          <w:tcPr>
            <w:tcW w:w="1417" w:type="dxa"/>
            <w:vAlign w:val="center"/>
          </w:tcPr>
          <w:p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Depletion potential of the stratospheric ozone layer</w:t>
            </w:r>
          </w:p>
        </w:tc>
        <w:tc>
          <w:tcPr>
            <w:tcW w:w="1235" w:type="dxa"/>
            <w:vAlign w:val="center"/>
          </w:tcPr>
          <w:p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Eutrophication potential</w:t>
            </w:r>
          </w:p>
        </w:tc>
        <w:tc>
          <w:tcPr>
            <w:tcW w:w="1317" w:type="dxa"/>
            <w:vAlign w:val="center"/>
          </w:tcPr>
          <w:p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Formation potential of tropospheric ozone photochemical oxidants</w:t>
            </w:r>
          </w:p>
        </w:tc>
        <w:tc>
          <w:tcPr>
            <w:tcW w:w="1417" w:type="dxa"/>
            <w:vAlign w:val="center"/>
          </w:tcPr>
          <w:p w:rsidR="00EE0BF2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 fossil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s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8" w:type="dxa"/>
            <w:vAlign w:val="center"/>
          </w:tcPr>
          <w:p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Fossils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275" w:type="dxa"/>
            <w:vAlign w:val="center"/>
          </w:tcPr>
          <w:p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Air p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ollution </w:t>
            </w:r>
          </w:p>
        </w:tc>
        <w:tc>
          <w:tcPr>
            <w:tcW w:w="1307" w:type="dxa"/>
            <w:vAlign w:val="center"/>
          </w:tcPr>
          <w:p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Water pollution</w:t>
            </w:r>
          </w:p>
        </w:tc>
      </w:tr>
      <w:tr w:rsidR="00EE0BF2" w:rsidRPr="002E1327" w:rsidTr="00F83C99">
        <w:tc>
          <w:tcPr>
            <w:tcW w:w="4114" w:type="dxa"/>
            <w:gridSpan w:val="3"/>
            <w:vMerge/>
          </w:tcPr>
          <w:p w:rsidR="00EE0BF2" w:rsidRPr="002E1327" w:rsidRDefault="00EE0BF2" w:rsidP="002E0555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2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CFC 11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(PO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4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)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3-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/UF.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</w:t>
            </w:r>
            <w:r w:rsidR="00DD47FF" w:rsidRPr="002E1327">
              <w:rPr>
                <w:rFonts w:cs="Arial"/>
                <w:i/>
                <w:sz w:val="14"/>
                <w:szCs w:val="16"/>
                <w:lang w:val="en-US"/>
              </w:rPr>
              <w:t>ethylene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Sb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</w:tr>
      <w:tr w:rsidR="00EE0BF2" w:rsidRPr="002E1327" w:rsidTr="00F83C99">
        <w:tc>
          <w:tcPr>
            <w:tcW w:w="1158" w:type="dxa"/>
            <w:vMerge w:val="restart"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MA_GWP_A1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MA_ODP_A1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MA_EP_A1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MA_POCP_A1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MA_ADPE_A1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MA_ADPF_A1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MA_AIP_A1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_A1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EE0BF2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MA_GWP_A2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MA_ODP_A2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MA_EP_A2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MA_POCP_A2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MA_ADPE_A2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MA_ADPF_A2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MA_AIP_A2</w:t>
            </w:r>
          </w:p>
        </w:tc>
        <w:tc>
          <w:tcPr>
            <w:tcW w:w="1307" w:type="dxa"/>
            <w:vAlign w:val="center"/>
          </w:tcPr>
          <w:p w:rsidR="00EE0BF2" w:rsidRPr="002E1327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_A2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MA_GWP_A3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MA_ODP_A3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MA_EP_A3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MA_POCP_A3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MA_ADPE_A3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MA_ADPF_A3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MA_AIP_A3</w:t>
            </w:r>
          </w:p>
        </w:tc>
        <w:tc>
          <w:tcPr>
            <w:tcW w:w="1307" w:type="dxa"/>
            <w:vAlign w:val="center"/>
          </w:tcPr>
          <w:p w:rsidR="00EE0BF2" w:rsidRPr="002E1327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_A3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</w:tr>
      <w:tr w:rsidR="00EE0BF2" w:rsidRPr="002E1327" w:rsidTr="00F83C99">
        <w:tc>
          <w:tcPr>
            <w:tcW w:w="1158" w:type="dxa"/>
            <w:vMerge w:val="restart"/>
          </w:tcPr>
          <w:p w:rsidR="00EE0BF2" w:rsidRPr="002E1327" w:rsidRDefault="00515C19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MA_GWP_A4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MA_ODP_A4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MA_EP_A4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MA_POCP_A4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MA_ADPE_A4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MA_ADPF_A4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MA_AIP_A4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_A4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F83C9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</w:t>
            </w:r>
            <w:r w:rsidR="00EE0BF2" w:rsidRPr="002E1327">
              <w:rPr>
                <w:rFonts w:cs="Arial"/>
                <w:sz w:val="14"/>
                <w:szCs w:val="16"/>
                <w:lang w:val="en-US"/>
              </w:rPr>
              <w:t>onstruction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MA_GWP_A5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MA_ODP_A5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MA_EP_A5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MA_POCP_A5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MA_ADPE_A5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MA_ADPF_A5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MA_AIP_A5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_A5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</w:tr>
      <w:tr w:rsidR="00EE0BF2" w:rsidRPr="002E1327" w:rsidTr="00F83C99">
        <w:tc>
          <w:tcPr>
            <w:tcW w:w="1158" w:type="dxa"/>
            <w:vMerge w:val="restart"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MA_GWP_B1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MA_ODP_B1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MA_EP_B1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MA_POCP_B1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MA_ADPE_B1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MA_ADPF_B1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MA_AIP_B1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_B1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MA_GWP_B2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MA_ODP_B2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MA_EP_B2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MA_POCP_B2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MA_ADPE_B2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MA_ADPF_B2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MA_AIP_B2</w:t>
            </w:r>
          </w:p>
        </w:tc>
        <w:tc>
          <w:tcPr>
            <w:tcW w:w="1307" w:type="dxa"/>
            <w:vAlign w:val="center"/>
          </w:tcPr>
          <w:p w:rsidR="00EE0BF2" w:rsidRPr="002E1327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_B2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MA_GWP_B3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MA_ODP_B3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MA_EP_B3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MA_POCP_B3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MA_ADPE_B3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MA_ADPF_B3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MA_AIP_B3</w:t>
            </w:r>
          </w:p>
        </w:tc>
        <w:tc>
          <w:tcPr>
            <w:tcW w:w="1307" w:type="dxa"/>
            <w:vAlign w:val="center"/>
          </w:tcPr>
          <w:p w:rsidR="00EE0BF2" w:rsidRPr="002E1327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_B3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MA_GWP_B4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MA_ODP_B4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MA_EP_B4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MA_POCP_B4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MA_ADPE_B4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MA_ADPF_B4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MA_AIP_B4</w:t>
            </w:r>
          </w:p>
        </w:tc>
        <w:tc>
          <w:tcPr>
            <w:tcW w:w="1307" w:type="dxa"/>
            <w:vAlign w:val="center"/>
          </w:tcPr>
          <w:p w:rsidR="00EE0BF2" w:rsidRPr="002E1327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_B4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MA_GWP_B5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MA_ODP_B5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MA_EP_B5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MA_POCP_B5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MA_ADPE_B5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MA_ADPF_B5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MA_AIP_B5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_B5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MA_GWP_B6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MA_ODP_B6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MA_EP_B6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MA_POCP_B6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MA_ADPE_B6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MA_ADPF_B6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MA_AIP_B6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_B6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MA_GWP_B7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MA_ODP_B7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MA_EP_B7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MA_POCP_B7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MA_ADPE_B7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MA_ADPF_B7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MA_AIP_B7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_B7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</w:tr>
      <w:tr w:rsidR="00EE0BF2" w:rsidRPr="002E1327" w:rsidTr="00F83C99">
        <w:tc>
          <w:tcPr>
            <w:tcW w:w="1158" w:type="dxa"/>
            <w:vMerge w:val="restart"/>
          </w:tcPr>
          <w:p w:rsidR="00EE0BF2" w:rsidRPr="002E1327" w:rsidRDefault="00515C19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MA_GWP_C1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MA_ODP_C1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MA_EP_C1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MA_POCP_C1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MA_ADPE_C1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MA_ADPF_C1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MA_AIP_C1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_C1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EE0BF2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MA_GWP_C2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MA_ODP_C2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MA_EP_C2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MA_POCP_C2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MA_ADPE_C2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MA_ADPF_C2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MA_AIP_C2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_C2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4B5691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MA_GWP_C3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MA_ODP_C3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MA_EP_C3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MA_POCP_C3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MA_ADPE_C3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MA_ADPF_C3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MA_AIP_C3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_C3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9A693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MA_GWP_C4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MA_ODP_C4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MA_EP_C4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MA_POCP_C4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MA_ADPE_C4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MA_ADPF_C4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MA_AIP_C4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_C4</w:t>
            </w:r>
          </w:p>
        </w:tc>
      </w:tr>
      <w:tr w:rsidR="00EE0BF2" w:rsidRPr="002E1327" w:rsidTr="00F83C99">
        <w:tc>
          <w:tcPr>
            <w:tcW w:w="1158" w:type="dxa"/>
            <w:vMerge/>
          </w:tcPr>
          <w:p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</w:tr>
      <w:tr w:rsidR="00EE0BF2" w:rsidRPr="002E1327" w:rsidTr="00F83C99">
        <w:tc>
          <w:tcPr>
            <w:tcW w:w="3473" w:type="dxa"/>
            <w:gridSpan w:val="2"/>
          </w:tcPr>
          <w:p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344" w:type="dxa"/>
            <w:vAlign w:val="bottom"/>
          </w:tcPr>
          <w:p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MA_GWP_WLC</w:t>
            </w:r>
          </w:p>
        </w:tc>
        <w:tc>
          <w:tcPr>
            <w:tcW w:w="1417" w:type="dxa"/>
            <w:vAlign w:val="bottom"/>
          </w:tcPr>
          <w:p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MA_ODP_WLC</w:t>
            </w:r>
          </w:p>
        </w:tc>
        <w:tc>
          <w:tcPr>
            <w:tcW w:w="1235" w:type="dxa"/>
            <w:vAlign w:val="bottom"/>
          </w:tcPr>
          <w:p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MA_EP_WLC</w:t>
            </w:r>
          </w:p>
        </w:tc>
        <w:tc>
          <w:tcPr>
            <w:tcW w:w="1317" w:type="dxa"/>
            <w:vAlign w:val="bottom"/>
          </w:tcPr>
          <w:p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MA_POCP_WLC</w:t>
            </w:r>
          </w:p>
        </w:tc>
        <w:tc>
          <w:tcPr>
            <w:tcW w:w="1417" w:type="dxa"/>
            <w:vAlign w:val="bottom"/>
          </w:tcPr>
          <w:p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MA_ADPE_WLC</w:t>
            </w:r>
          </w:p>
        </w:tc>
        <w:tc>
          <w:tcPr>
            <w:tcW w:w="1418" w:type="dxa"/>
            <w:vAlign w:val="bottom"/>
          </w:tcPr>
          <w:p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MA_ADPF_WLC</w:t>
            </w:r>
          </w:p>
        </w:tc>
        <w:tc>
          <w:tcPr>
            <w:tcW w:w="1275" w:type="dxa"/>
            <w:vAlign w:val="bottom"/>
          </w:tcPr>
          <w:p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MA_AIP_WLC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_WLC</w:t>
            </w:r>
          </w:p>
        </w:tc>
      </w:tr>
      <w:tr w:rsidR="00EE0BF2" w:rsidRPr="002E1327" w:rsidTr="00F83C99">
        <w:tc>
          <w:tcPr>
            <w:tcW w:w="3473" w:type="dxa"/>
            <w:gridSpan w:val="2"/>
          </w:tcPr>
          <w:p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MA_GWP_D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MA_ODP_D</w:t>
            </w:r>
          </w:p>
        </w:tc>
        <w:tc>
          <w:tcPr>
            <w:tcW w:w="123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MA_EP_D</w:t>
            </w:r>
          </w:p>
        </w:tc>
        <w:tc>
          <w:tcPr>
            <w:tcW w:w="13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MA_POCP_D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MA_ADPE_D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MA_ADPF_D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MA_AIP_D</w:t>
            </w:r>
          </w:p>
        </w:tc>
        <w:tc>
          <w:tcPr>
            <w:tcW w:w="130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</w:t>
            </w:r>
            <w:r w:rsidR="00F900A9" w:rsidRPr="002E1327">
              <w:rPr>
                <w:rFonts w:cs="Arial"/>
                <w:b/>
                <w:sz w:val="14"/>
                <w:szCs w:val="16"/>
                <w:lang w:val="en-US"/>
              </w:rPr>
              <w:t>WAP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_D</w:t>
            </w:r>
          </w:p>
        </w:tc>
      </w:tr>
    </w:tbl>
    <w:p w:rsidR="00EE0BF2" w:rsidRPr="002E1327" w:rsidRDefault="00EE0BF2">
      <w:pPr>
        <w:rPr>
          <w:lang w:val="en-US"/>
        </w:rPr>
      </w:pPr>
    </w:p>
    <w:p w:rsidR="00EE0BF2" w:rsidRPr="002E1327" w:rsidRDefault="00EE0BF2">
      <w:pPr>
        <w:rPr>
          <w:lang w:val="en-US"/>
        </w:rPr>
      </w:pPr>
    </w:p>
    <w:p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5095" w:type="dxa"/>
        <w:tblLayout w:type="fixed"/>
        <w:tblLook w:val="04A0" w:firstRow="1" w:lastRow="0" w:firstColumn="1" w:lastColumn="0" w:noHBand="0" w:noVBand="1"/>
      </w:tblPr>
      <w:tblGrid>
        <w:gridCol w:w="858"/>
        <w:gridCol w:w="2434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:rsidRPr="002E1327" w:rsidTr="00A2787B">
        <w:tc>
          <w:tcPr>
            <w:tcW w:w="3933" w:type="dxa"/>
            <w:gridSpan w:val="3"/>
            <w:vMerge w:val="restart"/>
          </w:tcPr>
          <w:p w:rsidR="004B5691" w:rsidRPr="002E1327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</w:p>
          <w:p w:rsidR="004B5691" w:rsidRPr="002E1327" w:rsidRDefault="00DC17E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4216" w:type="dxa"/>
            <w:gridSpan w:val="3"/>
            <w:vAlign w:val="center"/>
          </w:tcPr>
          <w:p w:rsidR="004B5691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enewable energy</w:t>
            </w:r>
          </w:p>
        </w:tc>
        <w:tc>
          <w:tcPr>
            <w:tcW w:w="4394" w:type="dxa"/>
            <w:gridSpan w:val="3"/>
            <w:vAlign w:val="center"/>
          </w:tcPr>
          <w:p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2E1327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 energy</w:t>
            </w:r>
          </w:p>
        </w:tc>
        <w:tc>
          <w:tcPr>
            <w:tcW w:w="1276" w:type="dxa"/>
            <w:vMerge w:val="restart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energy carrier</w:t>
            </w:r>
          </w:p>
        </w:tc>
        <w:tc>
          <w:tcPr>
            <w:tcW w:w="1276" w:type="dxa"/>
            <w:vMerge w:val="restart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material utilization</w:t>
            </w:r>
          </w:p>
        </w:tc>
      </w:tr>
      <w:tr w:rsidR="00A2787B" w:rsidRPr="002E1327" w:rsidTr="00A2787B">
        <w:tc>
          <w:tcPr>
            <w:tcW w:w="3933" w:type="dxa"/>
            <w:gridSpan w:val="3"/>
            <w:vMerge/>
          </w:tcPr>
          <w:p w:rsidR="004B5691" w:rsidRPr="002E1327" w:rsidRDefault="004B5691" w:rsidP="002E0555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9" w:type="dxa"/>
            <w:vAlign w:val="center"/>
          </w:tcPr>
          <w:p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Renewable primary energy as energy carrier</w:t>
            </w:r>
          </w:p>
        </w:tc>
        <w:tc>
          <w:tcPr>
            <w:tcW w:w="1512" w:type="dxa"/>
            <w:vAlign w:val="center"/>
          </w:tcPr>
          <w:p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enewable primary energy 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as 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65" w:type="dxa"/>
            <w:vAlign w:val="center"/>
          </w:tcPr>
          <w:p w:rsidR="004B5691" w:rsidRPr="002E1327" w:rsidRDefault="00DC17E1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Renewable primary energy </w:t>
            </w:r>
          </w:p>
        </w:tc>
        <w:tc>
          <w:tcPr>
            <w:tcW w:w="1417" w:type="dxa"/>
            <w:vAlign w:val="center"/>
          </w:tcPr>
          <w:p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560" w:type="dxa"/>
            <w:vAlign w:val="center"/>
          </w:tcPr>
          <w:p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</w:t>
            </w:r>
            <w:r w:rsidR="00DC17E1">
              <w:rPr>
                <w:rFonts w:cs="Arial"/>
                <w:b/>
                <w:sz w:val="14"/>
                <w:szCs w:val="16"/>
                <w:lang w:val="en-US"/>
              </w:rPr>
              <w:t xml:space="preserve"> 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17" w:type="dxa"/>
            <w:vAlign w:val="center"/>
          </w:tcPr>
          <w:p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276" w:type="dxa"/>
            <w:vMerge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276" w:type="dxa"/>
            <w:vMerge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</w:tr>
      <w:tr w:rsidR="00A2787B" w:rsidRPr="002E1327" w:rsidTr="00A2787B">
        <w:tc>
          <w:tcPr>
            <w:tcW w:w="3933" w:type="dxa"/>
            <w:gridSpan w:val="3"/>
            <w:vMerge/>
          </w:tcPr>
          <w:p w:rsidR="004B5691" w:rsidRPr="002E1327" w:rsidRDefault="004B5691" w:rsidP="002E0555">
            <w:pPr>
              <w:keepNext/>
              <w:rPr>
                <w:lang w:val="en-US"/>
              </w:rPr>
            </w:pPr>
          </w:p>
        </w:tc>
        <w:tc>
          <w:tcPr>
            <w:tcW w:w="1239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12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65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60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6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6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</w:tr>
      <w:tr w:rsidR="00DD47FF" w:rsidRPr="002E1327" w:rsidTr="00A2787B">
        <w:tc>
          <w:tcPr>
            <w:tcW w:w="858" w:type="dxa"/>
            <w:vMerge w:val="restart"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MA_PERE_A1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MA_PERM_A1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MA_PERT_A1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MA_PENRE_A1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MA_PENRM_A1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MA_PENRT_A1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MA_PEE_A1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MA_PEM_A1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MA_PERE_A2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MA_PERM_A2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MA_PERT_A2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MA_PENRE_A2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MA_PENRM_A2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MA_PENRT_A2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MA_PEE_A2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MA_PEM_A2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MA_PERE_A3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MA_PERM_A3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MA_PERT_A3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MA_PENRE_A3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MA_PENRM_A3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MA_PENRT_A3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MA_PEE_A3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MA_PEM_A3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MA_PERE_A1_A3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MA_PERM_A1_A3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MA_PERT_A1_A3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MA_PENRE_A1_A3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MA_PENRM_A1_A3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MA_PENRT_A1_A3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MA_PEE_A1_A3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MA_PEM_A1_A3</w:t>
            </w:r>
          </w:p>
        </w:tc>
      </w:tr>
      <w:tr w:rsidR="00DD47FF" w:rsidRPr="002E1327" w:rsidTr="00A2787B">
        <w:tc>
          <w:tcPr>
            <w:tcW w:w="858" w:type="dxa"/>
            <w:vMerge w:val="restart"/>
          </w:tcPr>
          <w:p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MA_PERE_A4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MA_PERM_A4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MA_PERT_A4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MA_PENRE_A4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MA_PENRM_A4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MA_PENRT_A4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MA_PEE_A4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MA_PEM_A4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Construction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MA_PERE_A5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MA_PERM_A5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MA_PERT_A5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MA_PENRE_A5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MA_PENRM_A5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MA_PENRT_A5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MA_PEE_A5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MA_PEM_A5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MA_PERE_A4_A5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MA_PERM_A4_A5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MA_PERT_A4_A5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MA_PENRE_A4_A5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MA_PENRM_A4_A5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MA_PENRT_A4_A5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MA_PEE_A4_A5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MA_PEM_A4_A5</w:t>
            </w:r>
          </w:p>
        </w:tc>
      </w:tr>
      <w:tr w:rsidR="00DD47FF" w:rsidRPr="002E1327" w:rsidTr="00A2787B">
        <w:tc>
          <w:tcPr>
            <w:tcW w:w="858" w:type="dxa"/>
            <w:vMerge w:val="restart"/>
          </w:tcPr>
          <w:p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MA_PERE_B1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MA_PERM_B1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MA_PERT_B1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MA_PENRE_B1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MA_PENRM_B1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MA_PENRT_B1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MA_PEE_B1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MA_PEM_B1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MA_PERE_B2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MA_PERM_B2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MA_PERT_B2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MA_PENRE_B2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MA_PENRM_B2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MA_PENRT_B2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MA_PEE_B2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MA_PEM_B2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MA_PERE_B3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MA_PERM_B3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MA_PERT_B3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MA_PENRE_B3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MA_PENRM_B3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MA_PENRT_B3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MA_PEE_B3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MA_PEM_B3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MA_PERE_B4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MA_PERM_B4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MA_PERT_B4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MA_PENRE_B4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MA_PENRM_B4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MA_PENRT_B4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MA_PEE_B4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MA_PEM_B4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MA_PERE_B5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MA_PERM_B5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MA_PERT_B5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MA_PENRE_B5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MA_PENRM_B5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MA_PENRT_B5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MA_PEE_B5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MA_PEM_B5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MA_PERE_B6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MA_PERM_B6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MA_PERT_B6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MA_PENRE_B6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MA_PENRM_B6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MA_PENRT_B6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MA_PEE_B6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MA_PEM_B6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MA_PERE_B7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MA_PERM_B7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MA_PERT_B7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MA_PENRE_B7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MA_PENRM_B7</w:t>
            </w:r>
          </w:p>
        </w:tc>
        <w:tc>
          <w:tcPr>
            <w:tcW w:w="1417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MA_PENRT_B7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MA_PEE_B7</w:t>
            </w:r>
          </w:p>
        </w:tc>
        <w:tc>
          <w:tcPr>
            <w:tcW w:w="1276" w:type="dxa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MA_PEM_B7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MA_PERE_B1_B7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MA_PERM_B1_B7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MA_PERT_B1_B7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MA_PENRE_B1_B7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MA_PENRM_B1_B7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MA_PENRT_C1_C4</w:t>
            </w:r>
          </w:p>
        </w:tc>
        <w:tc>
          <w:tcPr>
            <w:tcW w:w="1276" w:type="dxa"/>
            <w:vAlign w:val="center"/>
          </w:tcPr>
          <w:p w:rsidR="00DD47FF" w:rsidRPr="002E1327" w:rsidRDefault="00DD47FF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MA_PEE_C1_C4</w:t>
            </w:r>
          </w:p>
        </w:tc>
        <w:tc>
          <w:tcPr>
            <w:tcW w:w="1276" w:type="dxa"/>
            <w:vAlign w:val="center"/>
          </w:tcPr>
          <w:p w:rsidR="00DD47FF" w:rsidRPr="002E1327" w:rsidRDefault="00DD47FF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MA_PEM_C1_C4</w:t>
            </w:r>
          </w:p>
        </w:tc>
      </w:tr>
      <w:tr w:rsidR="00DD47FF" w:rsidRPr="002E1327" w:rsidTr="00A2787B">
        <w:tc>
          <w:tcPr>
            <w:tcW w:w="858" w:type="dxa"/>
            <w:vMerge w:val="restart"/>
          </w:tcPr>
          <w:p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MA_PERE_C1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MA_PERM_C1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MA_PERT_C1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MA_PENRE_C1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MA_PENRM_C1</w:t>
            </w:r>
          </w:p>
        </w:tc>
        <w:tc>
          <w:tcPr>
            <w:tcW w:w="1417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MA_PENRT_C1</w:t>
            </w:r>
          </w:p>
        </w:tc>
        <w:tc>
          <w:tcPr>
            <w:tcW w:w="1276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MA_PEE_C1</w:t>
            </w:r>
          </w:p>
        </w:tc>
        <w:tc>
          <w:tcPr>
            <w:tcW w:w="1276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MA_PEM_C1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MA_PERE_C2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MA_PERM_C2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MA_PERT_C2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MA_PENRE_C2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MA_PENRM_C2</w:t>
            </w:r>
          </w:p>
        </w:tc>
        <w:tc>
          <w:tcPr>
            <w:tcW w:w="1417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MA_PENRT_C2</w:t>
            </w:r>
          </w:p>
        </w:tc>
        <w:tc>
          <w:tcPr>
            <w:tcW w:w="1276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MA_PEE_C2</w:t>
            </w:r>
          </w:p>
        </w:tc>
        <w:tc>
          <w:tcPr>
            <w:tcW w:w="1276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MA_PEM_C2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MA_PERE_C3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MA_PERM_C3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MA_PERT_C3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MA_PENRE_C3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MA_PENRM_C3</w:t>
            </w:r>
          </w:p>
        </w:tc>
        <w:tc>
          <w:tcPr>
            <w:tcW w:w="1417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MA_PENRT_C3</w:t>
            </w:r>
          </w:p>
        </w:tc>
        <w:tc>
          <w:tcPr>
            <w:tcW w:w="1276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MA_PEE_C3</w:t>
            </w:r>
          </w:p>
        </w:tc>
        <w:tc>
          <w:tcPr>
            <w:tcW w:w="1276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MA_PEM_C3</w:t>
            </w:r>
          </w:p>
        </w:tc>
      </w:tr>
      <w:tr w:rsidR="00DD47FF" w:rsidRPr="002E1327" w:rsidTr="00A2787B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MA_PERE_C4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MA_PERM_C4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MA_PERT_C4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MA_PENRE_C4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MA_PENRM_C4</w:t>
            </w:r>
          </w:p>
        </w:tc>
        <w:tc>
          <w:tcPr>
            <w:tcW w:w="1417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MA_PENRT_C4</w:t>
            </w:r>
          </w:p>
        </w:tc>
        <w:tc>
          <w:tcPr>
            <w:tcW w:w="1276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MA_PEE_C4</w:t>
            </w:r>
          </w:p>
        </w:tc>
        <w:tc>
          <w:tcPr>
            <w:tcW w:w="1276" w:type="dxa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MA_PEM_C4</w:t>
            </w:r>
          </w:p>
        </w:tc>
      </w:tr>
      <w:tr w:rsidR="00DD47FF" w:rsidRPr="002E1327" w:rsidTr="00C117FF">
        <w:tc>
          <w:tcPr>
            <w:tcW w:w="858" w:type="dxa"/>
            <w:vMerge/>
          </w:tcPr>
          <w:p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C1-C4</w:t>
            </w:r>
          </w:p>
        </w:tc>
        <w:tc>
          <w:tcPr>
            <w:tcW w:w="1239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MA_PERE_C1_C4</w:t>
            </w:r>
          </w:p>
        </w:tc>
        <w:tc>
          <w:tcPr>
            <w:tcW w:w="1512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MA_PERM_C1_C4</w:t>
            </w:r>
          </w:p>
        </w:tc>
        <w:tc>
          <w:tcPr>
            <w:tcW w:w="1465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MA_PERT_C1_C4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MA_PENRE_C1_C4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MA_PENRM_C1_C4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MA_PENRT_C4</w:t>
            </w:r>
          </w:p>
        </w:tc>
        <w:tc>
          <w:tcPr>
            <w:tcW w:w="1276" w:type="dxa"/>
            <w:vAlign w:val="center"/>
          </w:tcPr>
          <w:p w:rsidR="00DD47FF" w:rsidRPr="002E1327" w:rsidRDefault="00DD47FF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MA_PEE_C4</w:t>
            </w:r>
          </w:p>
        </w:tc>
        <w:tc>
          <w:tcPr>
            <w:tcW w:w="1276" w:type="dxa"/>
            <w:vAlign w:val="center"/>
          </w:tcPr>
          <w:p w:rsidR="00DD47FF" w:rsidRPr="002E1327" w:rsidRDefault="00DD47FF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MA_PEM_C4</w:t>
            </w:r>
          </w:p>
        </w:tc>
      </w:tr>
      <w:tr w:rsidR="00B66D6F" w:rsidRPr="002E1327" w:rsidTr="00C61D32">
        <w:tc>
          <w:tcPr>
            <w:tcW w:w="3292" w:type="dxa"/>
            <w:gridSpan w:val="2"/>
          </w:tcPr>
          <w:p w:rsidR="00B66D6F" w:rsidRPr="002E1327" w:rsidRDefault="00B66D6F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:rsidR="00B66D6F" w:rsidRPr="002E1327" w:rsidRDefault="00B66D6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WLC</w:t>
            </w:r>
          </w:p>
        </w:tc>
        <w:tc>
          <w:tcPr>
            <w:tcW w:w="1239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MA_PERE_WLC</w:t>
            </w:r>
          </w:p>
        </w:tc>
        <w:tc>
          <w:tcPr>
            <w:tcW w:w="1512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MA_PERM_WLC</w:t>
            </w:r>
          </w:p>
        </w:tc>
        <w:tc>
          <w:tcPr>
            <w:tcW w:w="1465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MA_PERT_WLC</w:t>
            </w:r>
          </w:p>
        </w:tc>
        <w:tc>
          <w:tcPr>
            <w:tcW w:w="1417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MA_PENRE_WLC</w:t>
            </w:r>
          </w:p>
        </w:tc>
        <w:tc>
          <w:tcPr>
            <w:tcW w:w="1560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MA_PENRM_WLC</w:t>
            </w:r>
          </w:p>
        </w:tc>
        <w:tc>
          <w:tcPr>
            <w:tcW w:w="1417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MA_PENRT_WLC</w:t>
            </w:r>
          </w:p>
        </w:tc>
        <w:tc>
          <w:tcPr>
            <w:tcW w:w="1276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MA_PEE_WLC</w:t>
            </w:r>
          </w:p>
        </w:tc>
        <w:tc>
          <w:tcPr>
            <w:tcW w:w="1276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MA_PEM_WLC</w:t>
            </w:r>
          </w:p>
        </w:tc>
      </w:tr>
      <w:tr w:rsidR="00B66D6F" w:rsidRPr="002E1327" w:rsidTr="00A2787B">
        <w:tc>
          <w:tcPr>
            <w:tcW w:w="3292" w:type="dxa"/>
            <w:gridSpan w:val="2"/>
          </w:tcPr>
          <w:p w:rsidR="00B66D6F" w:rsidRPr="002E1327" w:rsidRDefault="00B66D6F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:rsidR="00B66D6F" w:rsidRPr="002E1327" w:rsidRDefault="00B66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D</w:t>
            </w:r>
          </w:p>
        </w:tc>
        <w:tc>
          <w:tcPr>
            <w:tcW w:w="1239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12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65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MA_PERT_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60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6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6" w:type="dxa"/>
          </w:tcPr>
          <w:p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</w:tr>
    </w:tbl>
    <w:p w:rsidR="006C14A6" w:rsidRPr="002E1327" w:rsidRDefault="006C14A6">
      <w:pPr>
        <w:rPr>
          <w:sz w:val="14"/>
          <w:szCs w:val="14"/>
          <w:lang w:val="en-US"/>
        </w:rPr>
      </w:pPr>
    </w:p>
    <w:p w:rsidR="006C14A6" w:rsidRPr="002E1327" w:rsidRDefault="006C14A6">
      <w:pPr>
        <w:rPr>
          <w:lang w:val="en-US"/>
        </w:rPr>
      </w:pPr>
    </w:p>
    <w:p w:rsidR="00A7395F" w:rsidRPr="002E1327" w:rsidRDefault="00A7395F" w:rsidP="00A7395F">
      <w:pPr>
        <w:rPr>
          <w:sz w:val="14"/>
          <w:szCs w:val="14"/>
          <w:lang w:val="en-US"/>
        </w:rPr>
      </w:pPr>
    </w:p>
    <w:p w:rsidR="00A7395F" w:rsidRPr="002E1327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2E1327" w:rsidTr="00F83C99">
        <w:tc>
          <w:tcPr>
            <w:tcW w:w="4114" w:type="dxa"/>
            <w:gridSpan w:val="3"/>
            <w:vMerge w:val="restart"/>
          </w:tcPr>
          <w:p w:rsidR="004D3E58" w:rsidRPr="002E1327" w:rsidRDefault="004D3E58" w:rsidP="00A7395F">
            <w:pPr>
              <w:keepNext/>
              <w:jc w:val="center"/>
              <w:rPr>
                <w:sz w:val="14"/>
                <w:lang w:val="en-US"/>
              </w:rPr>
            </w:pPr>
          </w:p>
          <w:p w:rsidR="004D3E58" w:rsidRPr="002E1327" w:rsidRDefault="00DC17E1" w:rsidP="00A7395F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202" w:type="dxa"/>
          </w:tcPr>
          <w:p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secondary material</w:t>
            </w:r>
          </w:p>
        </w:tc>
        <w:tc>
          <w:tcPr>
            <w:tcW w:w="1275" w:type="dxa"/>
          </w:tcPr>
          <w:p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renewable secondary fuels</w:t>
            </w:r>
          </w:p>
        </w:tc>
        <w:tc>
          <w:tcPr>
            <w:tcW w:w="1560" w:type="dxa"/>
          </w:tcPr>
          <w:p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Use of </w:t>
            </w:r>
            <w:r w:rsidR="00DD47FF">
              <w:rPr>
                <w:rFonts w:cs="Arial"/>
                <w:b/>
                <w:sz w:val="14"/>
                <w:szCs w:val="16"/>
                <w:lang w:val="en-US"/>
              </w:rPr>
              <w:t>nonr</w:t>
            </w:r>
            <w:r w:rsidR="00DD47FF" w:rsidRPr="00DC17E1">
              <w:rPr>
                <w:rFonts w:cs="Arial"/>
                <w:b/>
                <w:sz w:val="14"/>
                <w:szCs w:val="16"/>
                <w:lang w:val="en-US"/>
              </w:rPr>
              <w:t>enewable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secondary fuels</w:t>
            </w:r>
          </w:p>
        </w:tc>
        <w:tc>
          <w:tcPr>
            <w:tcW w:w="1559" w:type="dxa"/>
          </w:tcPr>
          <w:p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net fresh water</w:t>
            </w:r>
          </w:p>
        </w:tc>
        <w:tc>
          <w:tcPr>
            <w:tcW w:w="1417" w:type="dxa"/>
          </w:tcPr>
          <w:p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Hazardous waste disposed</w:t>
            </w:r>
          </w:p>
        </w:tc>
        <w:tc>
          <w:tcPr>
            <w:tcW w:w="1418" w:type="dxa"/>
          </w:tcPr>
          <w:p w:rsidR="004D3E58" w:rsidRPr="002E1327" w:rsidRDefault="00DD47F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Nonha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zardous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waste disposed</w:t>
            </w:r>
          </w:p>
        </w:tc>
        <w:tc>
          <w:tcPr>
            <w:tcW w:w="1400" w:type="dxa"/>
          </w:tcPr>
          <w:p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Radioactive waste disposed</w:t>
            </w:r>
          </w:p>
        </w:tc>
      </w:tr>
      <w:tr w:rsidR="004B5691" w:rsidRPr="002E1327" w:rsidTr="00F83C99">
        <w:tc>
          <w:tcPr>
            <w:tcW w:w="4114" w:type="dxa"/>
            <w:gridSpan w:val="3"/>
            <w:vMerge/>
          </w:tcPr>
          <w:p w:rsidR="004B5691" w:rsidRPr="002E1327" w:rsidRDefault="004B5691" w:rsidP="00A7395F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202" w:type="dxa"/>
          </w:tcPr>
          <w:p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275" w:type="dxa"/>
          </w:tcPr>
          <w:p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60" w:type="dxa"/>
          </w:tcPr>
          <w:p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59" w:type="dxa"/>
          </w:tcPr>
          <w:p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m3/UF</w:t>
            </w:r>
          </w:p>
        </w:tc>
        <w:tc>
          <w:tcPr>
            <w:tcW w:w="1417" w:type="dxa"/>
          </w:tcPr>
          <w:p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00" w:type="dxa"/>
          </w:tcPr>
          <w:p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</w:tr>
      <w:tr w:rsidR="00DD47FF" w:rsidRPr="002E1327" w:rsidTr="00F83C99">
        <w:tc>
          <w:tcPr>
            <w:tcW w:w="1158" w:type="dxa"/>
            <w:vMerge w:val="restart"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MA_SM_A1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MA_RSF_A1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MA_NRSF_A1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MA_WAC_A1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MA_HWD_A1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MA_HWD_A1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MA_HWD_A1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MA_SM_A2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MA_RSF_A2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MA_NRSF_A2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MA_WAC_A2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MA_HWD_A2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MA_NHWD_A2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MA_RWD_A2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MA_SM_A3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MA_RSF_A3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MA_NRSF_A3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MA_WAC_A3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MA_HWD_A3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MA_NHWD_A3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MA_RWD_A3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MA_SM_A1_A3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MA_RSF_A1_A3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MA_NRSF_A1_A3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MA_WAC_A1_A3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MA_HWD_A1_A3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MA_NHWD_A1_A3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MA_RWD_A1_A3</w:t>
            </w:r>
          </w:p>
        </w:tc>
      </w:tr>
      <w:tr w:rsidR="00DD47FF" w:rsidRPr="002E1327" w:rsidTr="00F83C99">
        <w:tc>
          <w:tcPr>
            <w:tcW w:w="1158" w:type="dxa"/>
            <w:vMerge w:val="restart"/>
          </w:tcPr>
          <w:p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MA_SM_A4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MA_RSF_A4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MA_NRSF_A4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MA_WAC_A4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MA_HWD_A4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MA_NHWD_A4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MA_RWD_A4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Construction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MA_SM_A5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MA_RSF_A5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MA_NRSF_A5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MA_WAC_A5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MA_HWD_A5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MA_NHWD_A5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MA_RWD_A5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MA_SM_A4_A5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MA_RSF_A4_A5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MA_NRSF_A4_A5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MA_WAC_A4_A5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MA_HWD_A4_A5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MA_NHWD_A4_A5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MA_RWD_A4_A5</w:t>
            </w:r>
          </w:p>
        </w:tc>
      </w:tr>
      <w:tr w:rsidR="00DD47FF" w:rsidRPr="002E1327" w:rsidTr="00F83C99">
        <w:tc>
          <w:tcPr>
            <w:tcW w:w="1158" w:type="dxa"/>
            <w:vMerge w:val="restart"/>
          </w:tcPr>
          <w:p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MA_SM_B1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MA_RSF_B1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MA_NRSF_B1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MA_WAC_B1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MA_HWD_B1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MA_NHWD_B1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MA_RWD_B1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MA_SM_B2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MA_RSF_B2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MA_NRSF_B2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MA_WAC_B2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MA_HWD_B2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MA_NHWD_B2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MA_RWD_B2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MA_SM_B3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MA_RSF_B3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MA_NRSF_B3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MA_WAC_B3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MA_HWD_B3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MA_NHWD_B3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MA_RWD_B3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MA_SM_B4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MA_RSF_B4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MA_NRSF_B4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MA_WAC_B4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MA_HWD_B4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MA_NHWD_B4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MA_RWD_B4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MA_SM_B5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MA_RSF_B5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MA_NRSF_B5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MA_WAC_B5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MA_HWD_B5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MA_NHWD_B5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MA_RWD_B5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MA_SM_B6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MA_RSF_B6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MA_NRSF_B6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MA_WAC_B6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MA_HWD_B6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MA_NHWD_B6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MA_RWD_B6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MA_SM_B7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MA_RSF_B7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MA_NRSF_B7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MA_WAC_B7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MA_HWD_B7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MA_NHWD_B7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MA_RWD_B7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MA_SM_B1_B7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MA_RSF_B1_B7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MA_NRSF_B1_B7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MA_WAC_B1_B7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MA_HWD_B1_B7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MA_NHWD_B1_B7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MA_RWD_B1_B7</w:t>
            </w:r>
          </w:p>
        </w:tc>
      </w:tr>
      <w:tr w:rsidR="00DD47FF" w:rsidRPr="002E1327" w:rsidTr="00F83C99">
        <w:tc>
          <w:tcPr>
            <w:tcW w:w="1158" w:type="dxa"/>
            <w:vMerge w:val="restart"/>
          </w:tcPr>
          <w:p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MA_SM_C1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MA_RSF_C1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MA_NRSF_C1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MA_WAC_C1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MA_HWD_C1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MA_NHWD_C1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MA_RWD_C1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MA_SM_C2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MA_RSF_C2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MA_NRSF_C2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MA_WAC_C2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MA_HWD_C2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MA_NHWD_C2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MA_RWD_C2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MA_SM_C3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MA_RSF_C3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MA_NRSF_C3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MA_WAC_C3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MA_HWD_C3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MA_NHWD_C3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MA_RWD_C3</w:t>
            </w:r>
          </w:p>
        </w:tc>
      </w:tr>
      <w:tr w:rsidR="00DD47FF" w:rsidRPr="002E1327" w:rsidTr="00F83C99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MA_SM_C4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MA_RSF_C4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MA_NRSF_C4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MA_WAC_C4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MA_HWD_C4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MA_NHWD_C4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MA_RWD_C4</w:t>
            </w:r>
          </w:p>
        </w:tc>
      </w:tr>
      <w:tr w:rsidR="00DD47FF" w:rsidRPr="002E1327" w:rsidTr="00E67FAE">
        <w:tc>
          <w:tcPr>
            <w:tcW w:w="1158" w:type="dxa"/>
            <w:vMerge/>
          </w:tcPr>
          <w:p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202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MA_SM_C1_C4</w:t>
            </w:r>
          </w:p>
        </w:tc>
        <w:tc>
          <w:tcPr>
            <w:tcW w:w="1275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MA_RSF_C1_C4</w:t>
            </w:r>
          </w:p>
        </w:tc>
        <w:tc>
          <w:tcPr>
            <w:tcW w:w="1560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MA_NRSF_C1_C4</w:t>
            </w:r>
          </w:p>
        </w:tc>
        <w:tc>
          <w:tcPr>
            <w:tcW w:w="1559" w:type="dxa"/>
            <w:vAlign w:val="center"/>
          </w:tcPr>
          <w:p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MA_WAC_C1_C4</w:t>
            </w:r>
          </w:p>
        </w:tc>
        <w:tc>
          <w:tcPr>
            <w:tcW w:w="1417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MA_HWD_C1_C4</w:t>
            </w:r>
          </w:p>
        </w:tc>
        <w:tc>
          <w:tcPr>
            <w:tcW w:w="1418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MA_NHWD_C1_C4</w:t>
            </w:r>
          </w:p>
        </w:tc>
        <w:tc>
          <w:tcPr>
            <w:tcW w:w="1400" w:type="dxa"/>
            <w:vAlign w:val="center"/>
          </w:tcPr>
          <w:p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MA_RWD_C1_C4</w:t>
            </w:r>
          </w:p>
        </w:tc>
      </w:tr>
      <w:tr w:rsidR="004D3E58" w:rsidRPr="002E1327" w:rsidTr="00F83C99">
        <w:tc>
          <w:tcPr>
            <w:tcW w:w="3473" w:type="dxa"/>
            <w:gridSpan w:val="2"/>
          </w:tcPr>
          <w:p w:rsidR="004D3E58" w:rsidRPr="002E1327" w:rsidRDefault="00DC17E1" w:rsidP="00DC17E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rFonts w:cs="Arial"/>
                <w:b/>
                <w:sz w:val="14"/>
                <w:szCs w:val="14"/>
                <w:lang w:val="en-US"/>
              </w:rPr>
              <w:t xml:space="preserve">Whole life cycle (except </w:t>
            </w:r>
            <w:r w:rsidR="004D3E58" w:rsidRPr="002E1327">
              <w:rPr>
                <w:rFonts w:cs="Arial"/>
                <w:b/>
                <w:sz w:val="14"/>
                <w:szCs w:val="14"/>
                <w:lang w:val="en-US"/>
              </w:rPr>
              <w:t>D)</w:t>
            </w:r>
          </w:p>
        </w:tc>
        <w:tc>
          <w:tcPr>
            <w:tcW w:w="641" w:type="dxa"/>
            <w:vAlign w:val="center"/>
          </w:tcPr>
          <w:p w:rsidR="004D3E58" w:rsidRPr="002E1327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202" w:type="dxa"/>
            <w:vAlign w:val="bottom"/>
          </w:tcPr>
          <w:p w:rsidR="004D3E58" w:rsidRPr="002E1327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MA_SM_WLC</w:t>
            </w:r>
          </w:p>
        </w:tc>
        <w:tc>
          <w:tcPr>
            <w:tcW w:w="1275" w:type="dxa"/>
            <w:vAlign w:val="bottom"/>
          </w:tcPr>
          <w:p w:rsidR="004D3E58" w:rsidRPr="002E1327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MA_RSF_WLC</w:t>
            </w:r>
          </w:p>
        </w:tc>
        <w:tc>
          <w:tcPr>
            <w:tcW w:w="1560" w:type="dxa"/>
            <w:vAlign w:val="bottom"/>
          </w:tcPr>
          <w:p w:rsidR="004D3E58" w:rsidRPr="002E1327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MA_NRSF_WLC</w:t>
            </w:r>
          </w:p>
        </w:tc>
        <w:tc>
          <w:tcPr>
            <w:tcW w:w="1559" w:type="dxa"/>
            <w:vAlign w:val="bottom"/>
          </w:tcPr>
          <w:p w:rsidR="004D3E58" w:rsidRPr="002E1327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MA_WAC_WLC</w:t>
            </w:r>
          </w:p>
        </w:tc>
        <w:tc>
          <w:tcPr>
            <w:tcW w:w="1417" w:type="dxa"/>
            <w:vAlign w:val="bottom"/>
          </w:tcPr>
          <w:p w:rsidR="004D3E58" w:rsidRPr="002E1327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MA_HWD_WLC</w:t>
            </w:r>
          </w:p>
        </w:tc>
        <w:tc>
          <w:tcPr>
            <w:tcW w:w="1418" w:type="dxa"/>
            <w:vAlign w:val="bottom"/>
          </w:tcPr>
          <w:p w:rsidR="004D3E58" w:rsidRPr="002E1327" w:rsidRDefault="004D3E58" w:rsidP="002E1327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MA_NHWD_WLC</w:t>
            </w:r>
          </w:p>
        </w:tc>
        <w:tc>
          <w:tcPr>
            <w:tcW w:w="1400" w:type="dxa"/>
            <w:vAlign w:val="bottom"/>
          </w:tcPr>
          <w:p w:rsidR="004D3E58" w:rsidRPr="002E1327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MA_RWD_WLC</w:t>
            </w:r>
          </w:p>
        </w:tc>
      </w:tr>
      <w:tr w:rsidR="004D3E58" w:rsidRPr="002E1327" w:rsidTr="00F83C99">
        <w:tc>
          <w:tcPr>
            <w:tcW w:w="3473" w:type="dxa"/>
            <w:gridSpan w:val="2"/>
          </w:tcPr>
          <w:p w:rsidR="004D3E58" w:rsidRPr="002E1327" w:rsidRDefault="00DD47FF" w:rsidP="00A7395F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02" w:type="dxa"/>
            <w:vAlign w:val="center"/>
          </w:tcPr>
          <w:p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MA_SM_D</w:t>
            </w:r>
          </w:p>
        </w:tc>
        <w:tc>
          <w:tcPr>
            <w:tcW w:w="1275" w:type="dxa"/>
            <w:vAlign w:val="center"/>
          </w:tcPr>
          <w:p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MA_RSF_D</w:t>
            </w:r>
          </w:p>
        </w:tc>
        <w:tc>
          <w:tcPr>
            <w:tcW w:w="1560" w:type="dxa"/>
            <w:vAlign w:val="center"/>
          </w:tcPr>
          <w:p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MA_NRSF_D</w:t>
            </w:r>
          </w:p>
        </w:tc>
        <w:tc>
          <w:tcPr>
            <w:tcW w:w="1559" w:type="dxa"/>
            <w:vAlign w:val="center"/>
          </w:tcPr>
          <w:p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MA_WAC_D</w:t>
            </w:r>
          </w:p>
        </w:tc>
        <w:tc>
          <w:tcPr>
            <w:tcW w:w="1417" w:type="dxa"/>
            <w:vAlign w:val="center"/>
          </w:tcPr>
          <w:p w:rsidR="004D3E58" w:rsidRPr="002E1327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MA_HWD_D</w:t>
            </w:r>
          </w:p>
        </w:tc>
        <w:tc>
          <w:tcPr>
            <w:tcW w:w="1418" w:type="dxa"/>
            <w:vAlign w:val="center"/>
          </w:tcPr>
          <w:p w:rsidR="004D3E58" w:rsidRPr="002E1327" w:rsidRDefault="004D3E58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MA_NHWD_D</w:t>
            </w:r>
          </w:p>
        </w:tc>
        <w:tc>
          <w:tcPr>
            <w:tcW w:w="1400" w:type="dxa"/>
            <w:vAlign w:val="center"/>
          </w:tcPr>
          <w:p w:rsidR="004D3E58" w:rsidRPr="002E1327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MA_RWD_D</w:t>
            </w:r>
          </w:p>
        </w:tc>
      </w:tr>
    </w:tbl>
    <w:p w:rsidR="00A7395F" w:rsidRPr="002E1327" w:rsidRDefault="00A7395F" w:rsidP="00A7395F">
      <w:pPr>
        <w:rPr>
          <w:lang w:val="en-US"/>
        </w:rPr>
      </w:pPr>
    </w:p>
    <w:p w:rsidR="00A7395F" w:rsidRPr="002E1327" w:rsidRDefault="00A7395F">
      <w:pPr>
        <w:rPr>
          <w:lang w:val="en-US"/>
        </w:rPr>
      </w:pPr>
    </w:p>
    <w:p w:rsidR="006C14A6" w:rsidRPr="002E1327" w:rsidRDefault="006C14A6">
      <w:pPr>
        <w:rPr>
          <w:lang w:val="en-US"/>
        </w:rPr>
      </w:pPr>
    </w:p>
    <w:p w:rsidR="00746600" w:rsidRPr="002E1327" w:rsidRDefault="00746600">
      <w:pPr>
        <w:rPr>
          <w:rStyle w:val="Lienhypertexte"/>
          <w:lang w:val="en-US"/>
        </w:rPr>
      </w:pPr>
    </w:p>
    <w:p w:rsidR="009641D3" w:rsidRPr="002E1327" w:rsidRDefault="009641D3" w:rsidP="009641D3">
      <w:pPr>
        <w:rPr>
          <w:rFonts w:ascii="Arial" w:hAnsi="Arial" w:cs="Arial"/>
          <w:sz w:val="14"/>
          <w:szCs w:val="14"/>
          <w:lang w:val="en-US"/>
        </w:rPr>
      </w:pPr>
      <w:bookmarkStart w:id="0" w:name="_GoBack"/>
      <w:bookmarkEnd w:id="0"/>
    </w:p>
    <w:sectPr w:rsidR="009641D3" w:rsidRPr="002E1327" w:rsidSect="00F83C99">
      <w:headerReference w:type="default" r:id="rId9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5EA" w:rsidRDefault="007025EA" w:rsidP="00EE0BF2">
      <w:pPr>
        <w:spacing w:after="0" w:line="240" w:lineRule="auto"/>
      </w:pPr>
      <w:r>
        <w:separator/>
      </w:r>
    </w:p>
  </w:endnote>
  <w:endnote w:type="continuationSeparator" w:id="0">
    <w:p w:rsidR="007025EA" w:rsidRDefault="007025EA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5EA" w:rsidRDefault="007025EA" w:rsidP="00EE0BF2">
      <w:pPr>
        <w:spacing w:after="0" w:line="240" w:lineRule="auto"/>
      </w:pPr>
      <w:r>
        <w:separator/>
      </w:r>
    </w:p>
  </w:footnote>
  <w:footnote w:type="continuationSeparator" w:id="0">
    <w:p w:rsidR="007025EA" w:rsidRDefault="007025EA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2E1327" w:rsidRPr="00B40A35" w:rsidTr="003B49E0">
      <w:tc>
        <w:tcPr>
          <w:tcW w:w="5619" w:type="dxa"/>
        </w:tcPr>
        <w:p w:rsidR="002E1327" w:rsidRDefault="002E1327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3492BD6D" wp14:editId="7C79DA3B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:rsidR="002E1327" w:rsidRDefault="002E1327" w:rsidP="005D70F6">
          <w:pPr>
            <w:pStyle w:val="En-tte"/>
          </w:pPr>
        </w:p>
      </w:tc>
      <w:tc>
        <w:tcPr>
          <w:tcW w:w="6286" w:type="dxa"/>
        </w:tcPr>
        <w:p w:rsidR="002E1327" w:rsidRPr="00B40A35" w:rsidRDefault="002E1327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:rsidR="002E1327" w:rsidRPr="00B40A35" w:rsidRDefault="007025EA" w:rsidP="005D70F6">
          <w:pPr>
            <w:pStyle w:val="En-tte"/>
            <w:jc w:val="right"/>
          </w:pPr>
          <w:hyperlink r:id="rId2" w:history="1">
            <w:r w:rsidR="002E1327" w:rsidRPr="00B40A35">
              <w:rPr>
                <w:rStyle w:val="Lienhypertexte"/>
              </w:rPr>
              <w:t>www.cocon-bim.com</w:t>
            </w:r>
          </w:hyperlink>
          <w:r w:rsidR="002E1327" w:rsidRPr="00B40A35">
            <w:t xml:space="preserve"> </w:t>
          </w:r>
        </w:p>
      </w:tc>
    </w:tr>
  </w:tbl>
  <w:p w:rsidR="002E1327" w:rsidRDefault="002E1327" w:rsidP="003B49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3A"/>
    <w:rsid w:val="00086F3C"/>
    <w:rsid w:val="000F6A0A"/>
    <w:rsid w:val="0020753A"/>
    <w:rsid w:val="002529B5"/>
    <w:rsid w:val="00274A47"/>
    <w:rsid w:val="002E0555"/>
    <w:rsid w:val="002E1327"/>
    <w:rsid w:val="002E66C4"/>
    <w:rsid w:val="002F4E45"/>
    <w:rsid w:val="0032596C"/>
    <w:rsid w:val="003432A0"/>
    <w:rsid w:val="00361C01"/>
    <w:rsid w:val="00394425"/>
    <w:rsid w:val="003B485D"/>
    <w:rsid w:val="003B49E0"/>
    <w:rsid w:val="003F72D2"/>
    <w:rsid w:val="00434195"/>
    <w:rsid w:val="004B5691"/>
    <w:rsid w:val="004D0BBC"/>
    <w:rsid w:val="004D3E58"/>
    <w:rsid w:val="004F1057"/>
    <w:rsid w:val="00515C19"/>
    <w:rsid w:val="005A1362"/>
    <w:rsid w:val="005D6A8E"/>
    <w:rsid w:val="005D70F6"/>
    <w:rsid w:val="00630B77"/>
    <w:rsid w:val="00631C1F"/>
    <w:rsid w:val="00680651"/>
    <w:rsid w:val="006C14A6"/>
    <w:rsid w:val="007025EA"/>
    <w:rsid w:val="0071216B"/>
    <w:rsid w:val="00746600"/>
    <w:rsid w:val="007E53C4"/>
    <w:rsid w:val="007F1840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66D6F"/>
    <w:rsid w:val="00B85874"/>
    <w:rsid w:val="00BC7F4E"/>
    <w:rsid w:val="00BF376E"/>
    <w:rsid w:val="00C865F8"/>
    <w:rsid w:val="00CB4206"/>
    <w:rsid w:val="00D60285"/>
    <w:rsid w:val="00DA1AC0"/>
    <w:rsid w:val="00DC17E1"/>
    <w:rsid w:val="00DD47FF"/>
    <w:rsid w:val="00DF38CA"/>
    <w:rsid w:val="00E64DED"/>
    <w:rsid w:val="00EA5309"/>
    <w:rsid w:val="00EE05B9"/>
    <w:rsid w:val="00EE0BF2"/>
    <w:rsid w:val="00F60381"/>
    <w:rsid w:val="00F66017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1D8498-613E-470E-BD95-A64F2901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49</cp:revision>
  <dcterms:created xsi:type="dcterms:W3CDTF">2018-08-31T17:13:00Z</dcterms:created>
  <dcterms:modified xsi:type="dcterms:W3CDTF">2018-09-17T12:59:00Z</dcterms:modified>
</cp:coreProperties>
</file>